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9E5" w:rsidRDefault="009179E5">
      <w:pPr>
        <w:spacing w:line="360" w:lineRule="auto"/>
      </w:pPr>
      <w:bookmarkStart w:id="0" w:name="_GoBack"/>
      <w:bookmarkEnd w:id="0"/>
      <w:r>
        <w:t>rampaging in celebration through the streets of London.</w:t>
      </w:r>
    </w:p>
    <w:p w:rsidR="009179E5" w:rsidRDefault="009179E5">
      <w:pPr>
        <w:spacing w:line="360" w:lineRule="auto"/>
      </w:pPr>
      <w:r>
        <w:t xml:space="preserve">Three weeks later, despatches from Flanders continued to tell of how the Allied armies were being driven back, and in the general retreat, </w:t>
      </w:r>
      <w:proofErr w:type="spellStart"/>
      <w:r>
        <w:t>Valenciennes</w:t>
      </w:r>
      <w:proofErr w:type="spellEnd"/>
      <w:r>
        <w:t xml:space="preserve"> and other fortresses were being left to fall into French hands. The retreat continued until in late July, after passing through Ostend, </w:t>
      </w:r>
      <w:proofErr w:type="spellStart"/>
      <w:r>
        <w:t>Nieuport</w:t>
      </w:r>
      <w:proofErr w:type="spellEnd"/>
      <w:r>
        <w:t xml:space="preserve"> and Antwerp, the British forces parted from the Austrians.</w:t>
      </w:r>
    </w:p>
    <w:p w:rsidR="009179E5" w:rsidRDefault="009179E5">
      <w:pPr>
        <w:spacing w:line="360" w:lineRule="auto"/>
      </w:pPr>
      <w:r>
        <w:t>The indiscipline of the British army in retreat can be excused only by their shameful lack of ordinary medical and supply services. As they passed through Holland they received little help from the Dutch and a great deal of opposition from the pro-French party amongst them. Within days the French swept in hordes into Holland with new confidence.</w:t>
      </w:r>
    </w:p>
    <w:p w:rsidR="009179E5" w:rsidRDefault="009179E5">
      <w:pPr>
        <w:spacing w:line="360" w:lineRule="auto"/>
      </w:pPr>
      <w:r>
        <w:t xml:space="preserve">On reaching Antwerp, </w:t>
      </w:r>
      <w:proofErr w:type="spellStart"/>
      <w:r>
        <w:t>Lt.Colonel</w:t>
      </w:r>
      <w:proofErr w:type="spellEnd"/>
      <w:r>
        <w:t xml:space="preserve"> Congreve who had been suffering with a heavy fever for several days, was advised to return to England at the earliest opportunity. Many times during the weeks of convalescence at his London apartment in Arundel Street, he must have sought the reasons for the retreat. Had he failed his country, or had his country failed him ?.</w:t>
      </w:r>
    </w:p>
    <w:p w:rsidR="009179E5" w:rsidRDefault="009179E5">
      <w:pPr>
        <w:spacing w:line="360" w:lineRule="auto"/>
      </w:pPr>
      <w:r>
        <w:t>It was later admitted that the 1793/95 Flanders Campaign was a disastrous failure caused by atrocious political stupidity and mismanagement at home, and an almost total collapse of the supply system serving the troops in the field.</w:t>
      </w:r>
    </w:p>
    <w:p w:rsidR="009179E5" w:rsidRDefault="009179E5">
      <w:pPr>
        <w:spacing w:line="360" w:lineRule="auto"/>
      </w:pPr>
      <w:r>
        <w:t>During the harsh winter - one of the worst ever recorded in Europe, and with no further recruitment of mercenaries apparent, the unfortunate Duke already the victim of ministerial disparagement struggled with his inadequate and ill-organised troops to co-operate with his distrustful allies.</w:t>
      </w:r>
    </w:p>
    <w:p w:rsidR="009179E5" w:rsidRDefault="009179E5">
      <w:pPr>
        <w:spacing w:line="360" w:lineRule="auto"/>
      </w:pPr>
      <w:r>
        <w:t>The British Army behind the river Waal, were back where they had started eighteen months before. No wonder the ditty ran....</w:t>
      </w:r>
    </w:p>
    <w:p w:rsidR="009179E5" w:rsidRDefault="009179E5">
      <w:pPr>
        <w:spacing w:line="360" w:lineRule="auto"/>
      </w:pPr>
    </w:p>
    <w:p w:rsidR="009179E5" w:rsidRDefault="009179E5">
      <w:pPr>
        <w:spacing w:line="360" w:lineRule="auto"/>
        <w:ind w:firstLine="720"/>
      </w:pPr>
      <w:r>
        <w:t>The grand old Duke of York,</w:t>
      </w:r>
    </w:p>
    <w:p w:rsidR="009179E5" w:rsidRDefault="009179E5">
      <w:pPr>
        <w:spacing w:line="360" w:lineRule="auto"/>
      </w:pPr>
      <w:r>
        <w:t>He had ten thousand men,</w:t>
      </w:r>
      <w:r>
        <w:br w:type="page"/>
      </w:r>
      <w:r>
        <w:lastRenderedPageBreak/>
        <w:t xml:space="preserve">He marched them up a great high hill, </w:t>
      </w:r>
    </w:p>
    <w:p w:rsidR="009179E5" w:rsidRDefault="009179E5">
      <w:pPr>
        <w:spacing w:line="360" w:lineRule="auto"/>
      </w:pPr>
      <w:r>
        <w:t>Then marched them down again.</w:t>
      </w:r>
    </w:p>
    <w:p w:rsidR="009179E5" w:rsidRDefault="009179E5">
      <w:pPr>
        <w:spacing w:line="360" w:lineRule="auto"/>
      </w:pPr>
    </w:p>
    <w:p w:rsidR="009179E5" w:rsidRDefault="009179E5">
      <w:pPr>
        <w:spacing w:line="360" w:lineRule="auto"/>
      </w:pPr>
    </w:p>
    <w:p w:rsidR="009179E5" w:rsidRDefault="009179E5">
      <w:pPr>
        <w:spacing w:line="360" w:lineRule="auto"/>
      </w:pPr>
      <w:r>
        <w:t>The army felt neglected and forgotten. Its boots were worn out and its uniforms stained and ragged. Everything that could make an efficient fighting force was lacking except courage.</w:t>
      </w:r>
    </w:p>
    <w:p w:rsidR="009179E5" w:rsidRDefault="009179E5">
      <w:pPr>
        <w:spacing w:line="360" w:lineRule="auto"/>
      </w:pPr>
      <w:r>
        <w:t>With more than half its infantry down with typhus, wounds and exposure, and with Dutch traitors and French agents within its lines, the British army could only pin its hopes on some remedial action by the government. But none was forthcoming. Instead came extreme cold remembered for years afterwards.  The frozen waters ceased to be a barrier as the ice packed. To avoid annihilation the outnumbered British and Hessian forces retreated across the icy wastes into North Germany. Discipline vanished as the troops engaged in pitched battles around the scarce bread wagons.</w:t>
      </w:r>
    </w:p>
    <w:p w:rsidR="009179E5" w:rsidRDefault="009179E5">
      <w:pPr>
        <w:spacing w:line="360" w:lineRule="auto"/>
      </w:pPr>
      <w:r>
        <w:t xml:space="preserve">All hope now vanished. In March the government reluctantly Weser to evacuate them. A month later the disillusioned infantry embarked at </w:t>
      </w:r>
      <w:proofErr w:type="spellStart"/>
      <w:r>
        <w:t>Bremen;a</w:t>
      </w:r>
      <w:proofErr w:type="spellEnd"/>
      <w:r>
        <w:t xml:space="preserve"> small force remaining behind to protect Hanover.</w:t>
      </w:r>
    </w:p>
    <w:p w:rsidR="009179E5" w:rsidRDefault="009179E5">
      <w:pPr>
        <w:spacing w:line="360" w:lineRule="auto"/>
      </w:pPr>
      <w:r>
        <w:t xml:space="preserve">The Pitt government had thus clearly failed to achieve the object for which it had gone to war, the security of Flanders. </w:t>
      </w:r>
    </w:p>
    <w:p w:rsidR="009179E5" w:rsidRDefault="009179E5">
      <w:pPr>
        <w:spacing w:line="360" w:lineRule="auto"/>
      </w:pPr>
      <w:r>
        <w:t>The French were now all along the coast of the Low Countries and preparing for the invasion of England.</w:t>
      </w:r>
    </w:p>
    <w:p w:rsidR="009179E5" w:rsidRDefault="009179E5">
      <w:pPr>
        <w:spacing w:line="360" w:lineRule="auto"/>
      </w:pPr>
      <w:r>
        <w:t>So ended in disaster one of the few discreditable episodes in the British Army's history. The main responsibility for the disaster must however lie on the shoulders of the government who sent overseas an army unfitted for its work, neglected to provide it with the essentials for success and finally left it to starve and freeze for the want of the bare necessities of existence.</w:t>
      </w:r>
      <w:r>
        <w:br w:type="page"/>
      </w:r>
      <w:r>
        <w:lastRenderedPageBreak/>
        <w:t xml:space="preserve"> ATTACK AND DEFEND</w:t>
      </w:r>
    </w:p>
    <w:p w:rsidR="009179E5" w:rsidRDefault="009179E5">
      <w:pPr>
        <w:spacing w:line="360" w:lineRule="auto"/>
      </w:pPr>
    </w:p>
    <w:p w:rsidR="009179E5" w:rsidRDefault="009179E5">
      <w:pPr>
        <w:spacing w:line="360" w:lineRule="auto"/>
      </w:pPr>
    </w:p>
    <w:p w:rsidR="009179E5" w:rsidRDefault="009179E5">
      <w:pPr>
        <w:spacing w:line="360" w:lineRule="auto"/>
      </w:pPr>
      <w:r>
        <w:t>Despite expulsion from the Netherlands, Britain, and for a while, Austria, stayed in the war, whilst others - Prussia, Holland, Luxemburg and Sweden submitted to France.</w:t>
      </w:r>
    </w:p>
    <w:p w:rsidR="009179E5" w:rsidRDefault="009179E5">
      <w:pPr>
        <w:spacing w:line="360" w:lineRule="auto"/>
      </w:pPr>
      <w:r>
        <w:t>Pitt resolved to keep the army out of Europe, safe behind the shield of the Royal Navy. Consequently for a few years British ships were a rare sight in Mediterranean waters when Spain joined the war as France's ally. But Pitt began selecting naval officers of the right type, and they through a series of victories restored Britain's power. It also stamped on the mind of Europe an indelible impression that England's navy was invincible.</w:t>
      </w:r>
    </w:p>
    <w:p w:rsidR="009179E5" w:rsidRDefault="009179E5">
      <w:pPr>
        <w:spacing w:line="360" w:lineRule="auto"/>
      </w:pPr>
      <w:r>
        <w:t xml:space="preserve">In 1795, </w:t>
      </w:r>
      <w:proofErr w:type="spellStart"/>
      <w:r>
        <w:t>Lt.Colonel</w:t>
      </w:r>
      <w:proofErr w:type="spellEnd"/>
      <w:r>
        <w:t xml:space="preserve"> William Congreve having recovered from the fever contracted whilst serving in Flanders, obtained a lease on a large dwelling with coach-house, stables, granary and outbuildings, set in six acres of pleasure garden and pasture, fronting Charlton Road between Blackheath and Charlton Villages.</w:t>
      </w:r>
    </w:p>
    <w:p w:rsidR="009179E5" w:rsidRDefault="009179E5">
      <w:pPr>
        <w:spacing w:line="360" w:lineRule="auto"/>
      </w:pPr>
      <w:r>
        <w:t>The property was in fact, only a few yards from his two previous homes - 'East Combe' and 'Barn Cottage' The rent was £73 per annum which indicates it was a family house of fair size. E. Hasted in 'History of Kent. Hundred of Blackheath ',Edited in 1886, described the property as 'old fashioned'. It has been suggested that the house was formerly known as '</w:t>
      </w:r>
      <w:proofErr w:type="spellStart"/>
      <w:r>
        <w:t>Mascalls</w:t>
      </w:r>
      <w:proofErr w:type="spellEnd"/>
      <w:r>
        <w:t>' and</w:t>
      </w:r>
    </w:p>
    <w:p w:rsidR="009179E5" w:rsidRDefault="009179E5">
      <w:pPr>
        <w:spacing w:line="360" w:lineRule="auto"/>
      </w:pPr>
      <w:r>
        <w:t>many years later with considerable modifications, 'Little Combe' Once the leasing details had been finalised, Congreve's two daughters, Charlotte and Catherine (Kitty) returned from their aunt's residence at Shrewsbury to 'keep house'.</w:t>
      </w:r>
    </w:p>
    <w:p w:rsidR="009179E5" w:rsidRDefault="009179E5">
      <w:pPr>
        <w:spacing w:line="360" w:lineRule="auto"/>
      </w:pPr>
      <w:r>
        <w:t>Having settled into his new home, Congreve compiled a manuscript in book form,(now held in the National Army Museum Library)</w:t>
      </w:r>
      <w:r>
        <w:br w:type="page"/>
      </w:r>
      <w:r>
        <w:lastRenderedPageBreak/>
        <w:t xml:space="preserve">titled, 'List of Materials for Bridges and Troughs Constructed by Col. Wm. Congreve in 1794 for use of the Duke of York's Army in Flanders'. The book contains several sketches of bridges, platforms, troughs, pontoons, carriages and </w:t>
      </w:r>
      <w:proofErr w:type="spellStart"/>
      <w:r>
        <w:t>corracles</w:t>
      </w:r>
      <w:proofErr w:type="spellEnd"/>
      <w:r>
        <w:t xml:space="preserve">. Gunners (and Engineers) are shown carrying troughs and boards wearing the </w:t>
      </w:r>
      <w:proofErr w:type="spellStart"/>
      <w:r>
        <w:t>bicorne</w:t>
      </w:r>
      <w:proofErr w:type="spellEnd"/>
      <w:r>
        <w:t xml:space="preserve"> hat with a large feather adornment. In their free hand is a musket, presumably in readiness for any unexpected attack. Of interest, a model of Congreve's portable pontoon for conveying guns and stores over ditches etc., is preserved in the Royal Artillery Institution at Woolwich.</w:t>
      </w:r>
    </w:p>
    <w:p w:rsidR="009179E5" w:rsidRDefault="009179E5">
      <w:pPr>
        <w:spacing w:line="360" w:lineRule="auto"/>
      </w:pPr>
      <w:r>
        <w:t>With two 'marriageable' daughters, it is not surprising that a number of soiree's and dinner gatherings took place at the Congreve house '</w:t>
      </w:r>
      <w:proofErr w:type="spellStart"/>
      <w:r>
        <w:t>Mascalls</w:t>
      </w:r>
      <w:proofErr w:type="spellEnd"/>
      <w:r>
        <w:t>', to which many presentable young army officers and eligible sons of important and wealthy families were invited.</w:t>
      </w:r>
    </w:p>
    <w:p w:rsidR="009179E5" w:rsidRDefault="009179E5">
      <w:pPr>
        <w:spacing w:line="360" w:lineRule="auto"/>
      </w:pPr>
      <w:r>
        <w:t>The two girls undoubtedly enjoyed the social scene and invitations to attend events at other local and London houses soon arose, coupled no doubt with many tempting offers of marriage. In that respect, it was from her home at Charlton on the l9th January 1796, and just two days short of her birthday, that Charlotte was married to Captain Joseph Maclean R.A.* then stationed at Woolwich.</w:t>
      </w:r>
    </w:p>
    <w:p w:rsidR="009179E5" w:rsidRDefault="009179E5">
      <w:pPr>
        <w:spacing w:line="360" w:lineRule="auto"/>
      </w:pPr>
      <w:r>
        <w:t xml:space="preserve">The ceremony was conducted by the Reverend John Coates, the Officiating Minister of </w:t>
      </w:r>
      <w:proofErr w:type="spellStart"/>
      <w:r>
        <w:t>St.Luke's</w:t>
      </w:r>
      <w:proofErr w:type="spellEnd"/>
      <w:r>
        <w:t xml:space="preserve"> Church, Charlton Village. As expected it was a glittering occasion despite the very inclement weather, embellished by the splendour of many military uniforms.</w:t>
      </w:r>
    </w:p>
    <w:p w:rsidR="009179E5" w:rsidRDefault="009179E5">
      <w:pPr>
        <w:spacing w:line="360" w:lineRule="auto"/>
      </w:pPr>
      <w:r>
        <w:t xml:space="preserve">Fifteen months later the pattern was repeated when Kitty (Ann Catherine) the elder daughter was married on 21st March 1797 to John Henry Powell Schneider, Gentleman, resident of </w:t>
      </w:r>
      <w:proofErr w:type="spellStart"/>
      <w:r>
        <w:t>Bridewell</w:t>
      </w:r>
      <w:proofErr w:type="spellEnd"/>
      <w:r>
        <w:t>. This marriage was also solemnized at St. Luke's Church, Charlton</w:t>
      </w:r>
    </w:p>
    <w:p w:rsidR="009179E5" w:rsidRDefault="009179E5">
      <w:pPr>
        <w:spacing w:line="360" w:lineRule="auto"/>
      </w:pPr>
    </w:p>
    <w:p w:rsidR="009179E5" w:rsidRDefault="009179E5">
      <w:pPr>
        <w:spacing w:line="360" w:lineRule="auto"/>
      </w:pPr>
      <w:r>
        <w:t xml:space="preserve">  * Later, General Sir J. Maclean R.A.(1774-1845)</w:t>
      </w:r>
      <w:r>
        <w:br w:type="page"/>
      </w:r>
      <w:r>
        <w:lastRenderedPageBreak/>
        <w:t xml:space="preserve">Village, with the Reverend John Coates again officiating. On this occasion the wedding was enhanced by the presence of Ann's younger brother, Thomas, resplendent in his new uniform having recently been accepted as an Ensign in </w:t>
      </w:r>
      <w:proofErr w:type="spellStart"/>
      <w:r>
        <w:t>H.M.lst</w:t>
      </w:r>
      <w:proofErr w:type="spellEnd"/>
      <w:r>
        <w:t xml:space="preserve"> Foot Guards.</w:t>
      </w:r>
    </w:p>
    <w:p w:rsidR="009179E5" w:rsidRDefault="009179E5">
      <w:pPr>
        <w:spacing w:line="360" w:lineRule="auto"/>
      </w:pPr>
      <w:r>
        <w:t>Between the two marriages, Congreve's steps of promotion continued. He was gazetted to brevet Colonel on 3rd.May 1796 and to the full rank of Colonel on the 25th September the same year.</w:t>
      </w:r>
    </w:p>
    <w:p w:rsidR="009179E5" w:rsidRDefault="009179E5">
      <w:pPr>
        <w:spacing w:line="360" w:lineRule="auto"/>
      </w:pPr>
      <w:r>
        <w:t xml:space="preserve">The well deserved promotion gained in his fifty-third year was due in no small measure to the newly appointed </w:t>
      </w:r>
      <w:proofErr w:type="spellStart"/>
      <w:r>
        <w:t>MasterGeneral</w:t>
      </w:r>
      <w:proofErr w:type="spellEnd"/>
      <w:r>
        <w:t>, Lord Cornwallis. He was a great believer in the principle of reward for merit. Not only those who were actively engaged in the service, but also to those who had given the best years of their lives for King and Country.</w:t>
      </w:r>
    </w:p>
    <w:p w:rsidR="009179E5" w:rsidRDefault="009179E5">
      <w:pPr>
        <w:spacing w:line="360" w:lineRule="auto"/>
      </w:pPr>
      <w:r>
        <w:t>Since the surrender of the British forces at Yorktown in the American War, Lord Cornwallis who was 'technically still a prisoner' had returned home and suffered several ignominies before being offered 'Supreme Commander of all Civil and Military Affairs' in India. In 1795 he returned home from the land of Moghul's and Princes with high praise, and stepped into the vacant office of Master-General.</w:t>
      </w:r>
    </w:p>
    <w:p w:rsidR="009179E5" w:rsidRDefault="009179E5">
      <w:pPr>
        <w:spacing w:line="360" w:lineRule="auto"/>
      </w:pPr>
      <w:r>
        <w:t>The government had meanwhile, taken steps to re-strengthen and restore confidence in the army, but had met with a series of setbacks in their early endeavours.</w:t>
      </w:r>
    </w:p>
    <w:p w:rsidR="009179E5" w:rsidRDefault="009179E5">
      <w:pPr>
        <w:spacing w:line="360" w:lineRule="auto"/>
      </w:pPr>
      <w:r>
        <w:t>One attempt was to capture all the French islands in the West Indies, but failed through the devastation of yellow fever and other diseases. Another was an insane expedition into North Holland to precipitate an imaginary counter revolution. Fortunately the British admiral blockading the Dutch ports sent the troops home again. Saddest by far however, was the invasion of Holland by a large Anglo-Russian force in 1799.</w:t>
      </w:r>
      <w:r>
        <w:br w:type="page"/>
      </w:r>
      <w:r>
        <w:lastRenderedPageBreak/>
        <w:t>This turned into a complete fiasco. Once again the supply lines failed to materialise, coupled with the inexperience of the young militiamen used in the campaign.</w:t>
      </w:r>
    </w:p>
    <w:p w:rsidR="009179E5" w:rsidRDefault="009179E5">
      <w:pPr>
        <w:spacing w:line="360" w:lineRule="auto"/>
      </w:pPr>
      <w:r>
        <w:t>During these abortive attempts and as a result of Cornwallis' and Pitt's determination, the Secretary for War and the Board of Ordnance had reluctantly agreed to the employment of senior Artillery and Engineer Officers on the Army Staff. Several officers also obtained permission to change their titles, and one of those - 'Commandant of the Woolwich Garrison.' For a few weeks in the summer of 1797, Congreve held the title, prior to the appointment of General Lloyd to the post.</w:t>
      </w:r>
    </w:p>
    <w:p w:rsidR="009179E5" w:rsidRDefault="009179E5">
      <w:pPr>
        <w:spacing w:line="360" w:lineRule="auto"/>
      </w:pPr>
      <w:r>
        <w:t>Congreve continued his work on improving the artillery and number of design proposals. One was blockhouses to be erected at port entrances ; another was cannonade batteries for the defence of the coast. And in conversation with his eldest son during one of his rare visits, that with his scientific knowledge gained at Cambridge, might suggest other forms of explosive destruction that would keep Napoleon and his French hordes from our shores.</w:t>
      </w:r>
    </w:p>
    <w:p w:rsidR="009179E5" w:rsidRDefault="009179E5">
      <w:pPr>
        <w:spacing w:line="360" w:lineRule="auto"/>
      </w:pPr>
      <w:r>
        <w:t>A further example of Colonel Congreve's activity was the design for a '</w:t>
      </w:r>
      <w:proofErr w:type="spellStart"/>
      <w:r>
        <w:t>Vesuvious</w:t>
      </w:r>
      <w:proofErr w:type="spellEnd"/>
      <w:r>
        <w:t xml:space="preserve"> Bomb Vessel' using specially adapted cannonades. During most of the eighteenth century, the main armament of a bomb vessel, bomb ketch or simply </w:t>
      </w:r>
      <w:proofErr w:type="spellStart"/>
      <w:r>
        <w:t>H.M.Bomb</w:t>
      </w:r>
      <w:proofErr w:type="spellEnd"/>
      <w:r>
        <w:t xml:space="preserve"> ship comprised 10 inch and 13 inch sea-mortars and a few </w:t>
      </w:r>
    </w:p>
    <w:p w:rsidR="009179E5" w:rsidRDefault="009179E5">
      <w:pPr>
        <w:spacing w:line="360" w:lineRule="auto"/>
      </w:pPr>
      <w:r>
        <w:t>6pdr. guns for their defence. Congreve's design was for the armament to be replaced with cannonades. They were lighter, shorter and had a thinner wall than guns. They did suffer with a reduced range, but this was more than compensated by the increased firepower. His cannonades were also said to have less recoil and far steadier during several firing tests.</w:t>
      </w:r>
    </w:p>
    <w:p w:rsidR="009179E5" w:rsidRDefault="009179E5">
      <w:pPr>
        <w:spacing w:line="360" w:lineRule="auto"/>
      </w:pPr>
      <w:r>
        <w:t>It was in March 1797 whilst returning from Portsmouth with</w:t>
      </w:r>
      <w:r>
        <w:br w:type="page"/>
      </w:r>
      <w:r>
        <w:lastRenderedPageBreak/>
        <w:t>one of his sons (probably the eldest, William) having witnessed the '</w:t>
      </w:r>
      <w:proofErr w:type="spellStart"/>
      <w:r>
        <w:t>Vesuvious</w:t>
      </w:r>
      <w:proofErr w:type="spellEnd"/>
      <w:r>
        <w:t xml:space="preserve"> Carronade' trials, that their chaise was attacked. According to Congreve, '.. three footpads arose from a pit at the side of the road near Four Mile Common at about quarter past the seven hour...My son in anger, fired a pistol at the miscreants, who rapidly decamped'. In a letter to his sister of the attack, he wrote, ' I have reason to think that one of the </w:t>
      </w:r>
      <w:proofErr w:type="spellStart"/>
      <w:r>
        <w:t>villians</w:t>
      </w:r>
      <w:proofErr w:type="spellEnd"/>
      <w:r>
        <w:t xml:space="preserve"> was injured as he lodged the contents of his pistol into the door of the chaise. In the affray the postilion was wounded and one horse rendered unserviceable'...</w:t>
      </w:r>
    </w:p>
    <w:p w:rsidR="009179E5" w:rsidRDefault="009179E5">
      <w:pPr>
        <w:spacing w:line="360" w:lineRule="auto"/>
      </w:pPr>
      <w:r>
        <w:t>The turn of the century was a time of high endeavour and growing activity tempered by the difficulties inherent in war.</w:t>
      </w:r>
    </w:p>
    <w:p w:rsidR="009179E5" w:rsidRDefault="009179E5">
      <w:pPr>
        <w:spacing w:line="360" w:lineRule="auto"/>
      </w:pPr>
      <w:r>
        <w:t>The ever increasing rise in the cost of living was becoming a serious factor in the lives of the poorer classes, and the scarcity of bread which drove up the price to unprecedented heights affected industrial workers to a degree. To afford some relief to his workers at Faversham, Waltham and Woolwich, Colonel Congreve - whose salary as Comptroller was now f360 per annum, asked the Board of Ordnance in January 1801, whether the men employed could have their increased emoluments continued for a further period. The Board aware of the circumstances, agreed to an extra day's pay per week - an arrangement granted to senior persons employed in other government establishments.</w:t>
      </w:r>
    </w:p>
    <w:p w:rsidR="009179E5" w:rsidRDefault="009179E5">
      <w:pPr>
        <w:spacing w:line="360" w:lineRule="auto"/>
      </w:pPr>
      <w:r>
        <w:t>The period coincided with vigorous assaults on French possessions in Egypt and the destruction of the Danish fleet at Copenhagen. By those two actions, Britain proved that Napoleon's forces could not beat them. Conversely the Dutch ports to which the Duke of York's army had sailed to protect in 1793 had been in French hands for over six years, and the Austrian Netherlands incorporated within France even longer.</w:t>
      </w:r>
    </w:p>
    <w:p w:rsidR="009179E5" w:rsidRDefault="009179E5">
      <w:pPr>
        <w:spacing w:line="360" w:lineRule="auto"/>
      </w:pPr>
      <w:r>
        <w:t>This proved that conquering Europe's mainland was beyond the</w:t>
      </w:r>
      <w:r>
        <w:br w:type="page"/>
      </w:r>
      <w:r>
        <w:lastRenderedPageBreak/>
        <w:t>English, as that of conquering the British fleet was beyond France. Summing up eight years of military contest with Revolutionary France (1793-1801) was a few glorious but forgotten episodes and a dreary catalogue of half successes and disastrous failures.</w:t>
      </w:r>
    </w:p>
    <w:p w:rsidR="009179E5" w:rsidRDefault="009179E5">
      <w:pPr>
        <w:spacing w:line="360" w:lineRule="auto"/>
      </w:pPr>
      <w:r>
        <w:t>On the other hand, in the northern seas as in the southern oceans, the arm of Britain by 1801 was omnipotent. French, Spanish, Dutch and Danish ships had been shattered, but France still dominated half of Europe. Recognising their respective limits, the politicians of England and France finally paused in March 1802 to sign the peace Treaty of Amiens.</w:t>
      </w:r>
    </w:p>
    <w:p w:rsidR="009179E5" w:rsidRDefault="009179E5">
      <w:pPr>
        <w:spacing w:line="360" w:lineRule="auto"/>
      </w:pPr>
      <w:r>
        <w:t xml:space="preserve">In April 1802, Colonel Congreve progressed further in his military career when he was promoted to the rank of </w:t>
      </w:r>
      <w:proofErr w:type="spellStart"/>
      <w:r>
        <w:t>MajorGeneral</w:t>
      </w:r>
      <w:proofErr w:type="spellEnd"/>
      <w:r>
        <w:t>, Royal Artillery.  It is recorded that his promotion was due to not only having served with honour in several battles, but had much influence upon the progress of military science. The event was celebrated in grand style by his fellow officers, the male members of his family as well as close friends and associates at the Artillery Mess and at his home in Charlton.</w:t>
      </w:r>
    </w:p>
    <w:p w:rsidR="009179E5" w:rsidRDefault="009179E5">
      <w:pPr>
        <w:spacing w:line="360" w:lineRule="auto"/>
      </w:pPr>
      <w:r>
        <w:t>A month later one of the saddest days in Maj. Gen. Congreve's life occurred. Fire broke out at Woolwich Warren in three places simultaneously. The cause at the time was not known, but a mass of combustible material was later discovered which strongly indicated arson. Discontent and disaffection were hereditary failings in government works, although the Warren workmen were treated with greater consideration than many industrial workers elsewhere.</w:t>
      </w:r>
    </w:p>
    <w:p w:rsidR="009179E5" w:rsidRDefault="009179E5">
      <w:pPr>
        <w:spacing w:line="360" w:lineRule="auto"/>
      </w:pPr>
      <w:r>
        <w:t>The fires rapidly spread and a number of storehouses containing a vast amount of material was destroyed. Damage estimated at over £200,000 included the Repository which contained numerous models of bridges, fortifications, guns, carriages etc..</w:t>
      </w:r>
      <w:r>
        <w:br w:type="page"/>
      </w:r>
      <w:r>
        <w:lastRenderedPageBreak/>
        <w:t>Only a few models apparently escaped damage due to the courage of two artillery men who dashed into the blazing building to save them. In a historical sense the loss of these miniature models, the result of twenty years work was considerable, although in recent years, rarely used for training purposes. In other words they were museum pieces and in time might be replaced.</w:t>
      </w:r>
    </w:p>
    <w:p w:rsidR="009179E5" w:rsidRDefault="009179E5">
      <w:pPr>
        <w:spacing w:line="360" w:lineRule="auto"/>
      </w:pPr>
      <w:r>
        <w:t>Meanwhile the unstable equilibrium established by the Peace Treaty of Amiens could not long endure before the constant pressure of Napoleon's restless attempts to extend the dominion of France and the counter measures taken by England, brought renewed hostilities in May 1803.</w:t>
      </w:r>
    </w:p>
    <w:p w:rsidR="009179E5" w:rsidRDefault="009179E5">
      <w:pPr>
        <w:spacing w:line="360" w:lineRule="auto"/>
      </w:pPr>
      <w:r>
        <w:t xml:space="preserve">During the previous month, Napoleon had assembled his 'Grande </w:t>
      </w:r>
      <w:proofErr w:type="spellStart"/>
      <w:r>
        <w:t>Armee</w:t>
      </w:r>
      <w:proofErr w:type="spellEnd"/>
      <w:r>
        <w:t>' on the French coast, with a flotilla of boats to ferry them across the Channel. But against him stood first and foremost the British fleet, and secondly the resolute but inadequate armed forces of the country. ' Let us be masters of the Channel for six hours'.. Napoleon wrote, 'and we shall be masters of the world'..</w:t>
      </w:r>
    </w:p>
    <w:p w:rsidR="009179E5" w:rsidRDefault="009179E5">
      <w:pPr>
        <w:spacing w:line="360" w:lineRule="auto"/>
      </w:pPr>
      <w:r>
        <w:t>The Arsenal at Woolwich was placed on a war footing and efforts made to increase production in ammunition and guns. Should the invasion materialise, the accumulated stores were to be shipped to Birmingham via the Grand Union Canal. Arrangements were also made for the Queen and her Court to remove to Worcester where gold from the Bank was to be stored, whilst the King and the Cabinet would set up Parliament at Chelmsford.</w:t>
      </w:r>
    </w:p>
    <w:p w:rsidR="009179E5" w:rsidRDefault="009179E5">
      <w:pPr>
        <w:spacing w:line="360" w:lineRule="auto"/>
      </w:pPr>
      <w:r>
        <w:t>Meanwhile, efforts were rapidly made to recruit an Army of Reserve to fill the gaps in the regular units, whilst recruiting for the Militia and Volunteers pressed forward with renewed vigour.</w:t>
      </w:r>
    </w:p>
    <w:p w:rsidR="009179E5" w:rsidRDefault="009179E5">
      <w:pPr>
        <w:spacing w:line="360" w:lineRule="auto"/>
      </w:pPr>
      <w:r>
        <w:t>Pitt, who had fallen from power shortly before the Peace of</w:t>
      </w:r>
      <w:r>
        <w:br w:type="page"/>
      </w:r>
      <w:r>
        <w:lastRenderedPageBreak/>
        <w:t>Amiens Treaty, returned to office in May 1804 and immediately turned his attention to raising a greater number of Militiamen by means of parish quota's. In most cases they eventually became the Second Battalions of many Line Regiments.</w:t>
      </w:r>
    </w:p>
    <w:p w:rsidR="009179E5" w:rsidRDefault="009179E5">
      <w:pPr>
        <w:spacing w:line="360" w:lineRule="auto"/>
      </w:pPr>
      <w:r>
        <w:t>The Royal Regiment of Artillery had also expanded. A Fifth Battalion had been added in 1794 and a Sixth five years later.</w:t>
      </w:r>
    </w:p>
    <w:p w:rsidR="009179E5" w:rsidRDefault="009179E5">
      <w:pPr>
        <w:spacing w:line="360" w:lineRule="auto"/>
      </w:pPr>
      <w:r>
        <w:t>In 1801 the Irish Artillery (officially raised in 1756) was disbanded and of its twenty Companies, six transferred to a new Seventh Battalion. The Eighth, Ninth and Tenth Battalions were formed in 1803,1806 and 1808 respectively.</w:t>
      </w:r>
    </w:p>
    <w:p w:rsidR="009179E5" w:rsidRDefault="009179E5">
      <w:pPr>
        <w:spacing w:line="360" w:lineRule="auto"/>
      </w:pPr>
      <w:r>
        <w:t>This huge expansion in men and equipment forced encroachments to be made onto the Charlton and Woolwich Commons, extending from the partly constructed Royal Artillery Barracks. Greater space was necessary for drilling the new recruits, whilst insufficient accommodation had driven many of the married men with families, to camp out on the Common. Many were later given permission to construct unsanitary but substantial mud huts. Appalled by the depressive conditions these families were living, Dame Lady Wilson of Charlton House had them rebuilt as brick cottages. They survived until 1875.</w:t>
      </w:r>
    </w:p>
    <w:p w:rsidR="009179E5" w:rsidRDefault="009179E5">
      <w:pPr>
        <w:spacing w:line="360" w:lineRule="auto"/>
      </w:pPr>
      <w:r>
        <w:t xml:space="preserve">The Board of Ordnance also acquired more land bordering Woolwich Common from local owners - John Bowater, Mark Noble and Dame Lady Wilson. Today, this comprises the Barrack Field, Gun Park and the Repository grounds - the latter in fact was formerly Mr. </w:t>
      </w:r>
      <w:proofErr w:type="spellStart"/>
      <w:r>
        <w:t>Bowaters</w:t>
      </w:r>
      <w:proofErr w:type="spellEnd"/>
      <w:r>
        <w:t xml:space="preserve"> residential property 'Mount Pleasant'.</w:t>
      </w:r>
    </w:p>
    <w:p w:rsidR="009179E5" w:rsidRDefault="009179E5">
      <w:pPr>
        <w:pStyle w:val="p1"/>
        <w:spacing w:line="360" w:lineRule="exact"/>
        <w:jc w:val="left"/>
        <w:rPr>
          <w:sz w:val="20"/>
        </w:rPr>
      </w:pPr>
      <w:r>
        <w:rPr>
          <w:sz w:val="20"/>
        </w:rPr>
        <w:t xml:space="preserve">These purchases also allowed the remaining portion of the Royal Artillery barracks to be completed. Though built at different periods, the two wings are symmetrical, united in the </w:t>
      </w:r>
      <w:proofErr w:type="spellStart"/>
      <w:r>
        <w:rPr>
          <w:sz w:val="20"/>
        </w:rPr>
        <w:t>centre</w:t>
      </w:r>
      <w:proofErr w:type="spellEnd"/>
      <w:r>
        <w:rPr>
          <w:sz w:val="20"/>
        </w:rPr>
        <w:t xml:space="preserve"> by a massive stone triple archway having its skyline broken by the Royal Arms and military trophies. The building provides a frontage of almost 1000 feet, and is capable</w:t>
      </w:r>
      <w:r>
        <w:rPr>
          <w:sz w:val="20"/>
        </w:rPr>
        <w:br w:type="page"/>
      </w:r>
      <w:r>
        <w:rPr>
          <w:sz w:val="20"/>
        </w:rPr>
        <w:lastRenderedPageBreak/>
        <w:t>of accommodating over 4000 men.</w:t>
      </w:r>
    </w:p>
    <w:p w:rsidR="009179E5" w:rsidRDefault="009179E5">
      <w:pPr>
        <w:pStyle w:val="p2"/>
        <w:spacing w:line="360" w:lineRule="exact"/>
        <w:jc w:val="left"/>
        <w:rPr>
          <w:sz w:val="20"/>
        </w:rPr>
      </w:pPr>
      <w:r>
        <w:rPr>
          <w:sz w:val="20"/>
        </w:rPr>
        <w:t xml:space="preserve">One of a number of streams that ran down </w:t>
      </w:r>
      <w:proofErr w:type="spellStart"/>
      <w:r>
        <w:rPr>
          <w:sz w:val="20"/>
        </w:rPr>
        <w:t>from.nearby</w:t>
      </w:r>
      <w:proofErr w:type="spellEnd"/>
      <w:r>
        <w:rPr>
          <w:sz w:val="20"/>
        </w:rPr>
        <w:t xml:space="preserve"> Shooters Hill, crossed the Common and flowed into the well-wooded Repos</w:t>
      </w:r>
      <w:r>
        <w:rPr>
          <w:sz w:val="20"/>
        </w:rPr>
        <w:softHyphen/>
        <w:t xml:space="preserve">itory grounds. In fact, it formed part of the boundary between the Charlton and Woolwich parishes. The stream was dammed to form a large lake, and became a useful addition for military exercises,  providing practice in gun movement,  </w:t>
      </w:r>
      <w:proofErr w:type="spellStart"/>
      <w:r>
        <w:rPr>
          <w:sz w:val="20"/>
        </w:rPr>
        <w:t>pontooning</w:t>
      </w:r>
      <w:proofErr w:type="spellEnd"/>
      <w:r>
        <w:rPr>
          <w:sz w:val="20"/>
        </w:rPr>
        <w:t xml:space="preserve"> and bridge  construction  etc.  across water,  - ideal  training  for Gunners and Engineers as well as Officer-Cadets from the nearby expanding Royal Military Academy.</w:t>
      </w:r>
    </w:p>
    <w:p w:rsidR="009179E5" w:rsidRDefault="009179E5">
      <w:pPr>
        <w:pStyle w:val="p2"/>
        <w:spacing w:line="360" w:lineRule="exact"/>
        <w:jc w:val="left"/>
        <w:rPr>
          <w:sz w:val="20"/>
        </w:rPr>
      </w:pPr>
      <w:r>
        <w:rPr>
          <w:sz w:val="20"/>
        </w:rPr>
        <w:t xml:space="preserve">A simple wooden weather-boarded building was also erected in the grounds, to house the models that had escaped the devastating fire at the Warren. This included the magnificent scale model of the  'Rock of </w:t>
      </w:r>
      <w:proofErr w:type="spellStart"/>
      <w:r>
        <w:rPr>
          <w:sz w:val="20"/>
        </w:rPr>
        <w:t>Gibralter</w:t>
      </w:r>
      <w:proofErr w:type="spellEnd"/>
      <w:r>
        <w:rPr>
          <w:sz w:val="20"/>
        </w:rPr>
        <w:t xml:space="preserve">', constructed by two Gunners during the recent </w:t>
      </w:r>
      <w:proofErr w:type="spellStart"/>
      <w:r>
        <w:rPr>
          <w:sz w:val="20"/>
        </w:rPr>
        <w:t>seige</w:t>
      </w:r>
      <w:proofErr w:type="spellEnd"/>
      <w:r>
        <w:rPr>
          <w:sz w:val="20"/>
        </w:rPr>
        <w:t>.</w:t>
      </w:r>
    </w:p>
    <w:p w:rsidR="009179E5" w:rsidRDefault="009179E5">
      <w:pPr>
        <w:pStyle w:val="p2"/>
        <w:spacing w:line="360" w:lineRule="exact"/>
        <w:jc w:val="left"/>
        <w:rPr>
          <w:sz w:val="20"/>
        </w:rPr>
      </w:pPr>
      <w:r>
        <w:rPr>
          <w:sz w:val="20"/>
        </w:rPr>
        <w:t>As expected, with the massive expansion of the Royal Artillery Regiment a considerable number of promotions and other respon</w:t>
      </w:r>
      <w:r>
        <w:rPr>
          <w:sz w:val="20"/>
        </w:rPr>
        <w:softHyphen/>
        <w:t xml:space="preserve">sibilities  </w:t>
      </w:r>
      <w:proofErr w:type="spellStart"/>
      <w:r>
        <w:rPr>
          <w:sz w:val="20"/>
        </w:rPr>
        <w:t>occured</w:t>
      </w:r>
      <w:proofErr w:type="spellEnd"/>
      <w:r>
        <w:rPr>
          <w:sz w:val="20"/>
        </w:rPr>
        <w:t>.  Major-Gen Congreve  was  no  exception.  On the 12 September 1803,in addition to his other duties, he became Colonel Commandant of the 8th.Battn. Royal Artillery.</w:t>
      </w:r>
    </w:p>
    <w:p w:rsidR="009179E5" w:rsidRDefault="009179E5">
      <w:pPr>
        <w:pStyle w:val="p2"/>
        <w:spacing w:line="360" w:lineRule="exact"/>
        <w:jc w:val="left"/>
        <w:rPr>
          <w:sz w:val="20"/>
        </w:rPr>
      </w:pPr>
      <w:r>
        <w:rPr>
          <w:sz w:val="20"/>
        </w:rPr>
        <w:t>The grief he had felt over the loss of his wife Rebecca, had largely faded in the passage of time. He also had the joy of grandchildren from Charlotte's and Kitty's marriages to console him. In addition he became godfather to many children of comm</w:t>
      </w:r>
      <w:r>
        <w:rPr>
          <w:sz w:val="20"/>
        </w:rPr>
        <w:softHyphen/>
        <w:t>issioned and non-commissioned officers under his command.</w:t>
      </w:r>
    </w:p>
    <w:p w:rsidR="009179E5" w:rsidRDefault="009179E5">
      <w:pPr>
        <w:pStyle w:val="p2"/>
        <w:spacing w:line="360" w:lineRule="exact"/>
        <w:jc w:val="left"/>
        <w:rPr>
          <w:sz w:val="20"/>
        </w:rPr>
      </w:pPr>
      <w:r>
        <w:rPr>
          <w:sz w:val="20"/>
        </w:rPr>
        <w:t xml:space="preserve">As Colonel Commandant of the Battalion,  Congreve was present at many social events, both locally and elsewhere.  It was at one of these functions he was first introduced to </w:t>
      </w:r>
      <w:proofErr w:type="spellStart"/>
      <w:r>
        <w:rPr>
          <w:sz w:val="20"/>
        </w:rPr>
        <w:t>Mrs</w:t>
      </w:r>
      <w:proofErr w:type="spellEnd"/>
      <w:r>
        <w:rPr>
          <w:sz w:val="20"/>
        </w:rPr>
        <w:t xml:space="preserve"> Julia </w:t>
      </w:r>
      <w:proofErr w:type="spellStart"/>
      <w:r>
        <w:rPr>
          <w:sz w:val="20"/>
        </w:rPr>
        <w:t>Eliz</w:t>
      </w:r>
      <w:r>
        <w:rPr>
          <w:sz w:val="20"/>
        </w:rPr>
        <w:softHyphen/>
        <w:t>beth</w:t>
      </w:r>
      <w:proofErr w:type="spellEnd"/>
      <w:r>
        <w:rPr>
          <w:sz w:val="20"/>
        </w:rPr>
        <w:t xml:space="preserve"> Eyre, widow of Major-General Eyre, late Foot Guards, and daughter of Daniel Olivier, a wealthy London merchant and former resident of nearby </w:t>
      </w:r>
      <w:proofErr w:type="spellStart"/>
      <w:r>
        <w:rPr>
          <w:sz w:val="20"/>
        </w:rPr>
        <w:t>Blackheath</w:t>
      </w:r>
      <w:proofErr w:type="spellEnd"/>
      <w:r>
        <w:rPr>
          <w:sz w:val="20"/>
        </w:rPr>
        <w:t xml:space="preserve">. In fact, </w:t>
      </w:r>
      <w:proofErr w:type="spellStart"/>
      <w:r>
        <w:rPr>
          <w:sz w:val="20"/>
        </w:rPr>
        <w:t>Mrs</w:t>
      </w:r>
      <w:proofErr w:type="spellEnd"/>
      <w:r>
        <w:rPr>
          <w:sz w:val="20"/>
        </w:rPr>
        <w:t xml:space="preserve"> Eyre had been born there in 1754</w:t>
      </w:r>
    </w:p>
    <w:p w:rsidR="009179E5" w:rsidRDefault="009179E5">
      <w:pPr>
        <w:tabs>
          <w:tab w:val="left" w:pos="720"/>
        </w:tabs>
        <w:spacing w:line="360" w:lineRule="exact"/>
      </w:pPr>
    </w:p>
    <w:p w:rsidR="009179E5" w:rsidRDefault="009179E5">
      <w:pPr>
        <w:pStyle w:val="c3"/>
        <w:tabs>
          <w:tab w:val="left" w:pos="720"/>
        </w:tabs>
        <w:spacing w:line="360" w:lineRule="auto"/>
        <w:jc w:val="left"/>
        <w:rPr>
          <w:sz w:val="20"/>
        </w:rPr>
      </w:pPr>
      <w:r>
        <w:rPr>
          <w:sz w:val="20"/>
        </w:rPr>
        <w:br w:type="page"/>
      </w:r>
      <w:proofErr w:type="spellStart"/>
      <w:r>
        <w:rPr>
          <w:sz w:val="20"/>
        </w:rPr>
        <w:lastRenderedPageBreak/>
        <w:t>Mrs</w:t>
      </w:r>
      <w:proofErr w:type="spellEnd"/>
      <w:r>
        <w:rPr>
          <w:sz w:val="20"/>
        </w:rPr>
        <w:t xml:space="preserve"> Eyre and Major-General Congreve had </w:t>
      </w:r>
      <w:proofErr w:type="spellStart"/>
      <w:r>
        <w:rPr>
          <w:sz w:val="20"/>
        </w:rPr>
        <w:t>similiar</w:t>
      </w:r>
      <w:proofErr w:type="spellEnd"/>
      <w:r>
        <w:rPr>
          <w:sz w:val="20"/>
        </w:rPr>
        <w:t xml:space="preserve"> interests and struck an immediate friendship that within two months of their meeting, matrimony was proposed and accepted.</w:t>
      </w:r>
    </w:p>
    <w:p w:rsidR="009179E5" w:rsidRDefault="009179E5">
      <w:pPr>
        <w:pStyle w:val="p2"/>
        <w:spacing w:line="360" w:lineRule="exact"/>
        <w:jc w:val="left"/>
        <w:rPr>
          <w:sz w:val="20"/>
        </w:rPr>
      </w:pPr>
      <w:r>
        <w:rPr>
          <w:sz w:val="20"/>
        </w:rPr>
        <w:t xml:space="preserve">The marriage took place at All Saints Church (later known as Chelsea Old Church)  on 2nd January 1804,  with officers  from the Royal Artillery Regiment and Foot Guards, forming a military guard of </w:t>
      </w:r>
      <w:proofErr w:type="spellStart"/>
      <w:r>
        <w:rPr>
          <w:sz w:val="20"/>
        </w:rPr>
        <w:t>honour</w:t>
      </w:r>
      <w:proofErr w:type="spellEnd"/>
      <w:r>
        <w:rPr>
          <w:sz w:val="20"/>
        </w:rPr>
        <w:t>.</w:t>
      </w:r>
    </w:p>
    <w:p w:rsidR="009179E5" w:rsidRDefault="009179E5">
      <w:pPr>
        <w:pStyle w:val="p2"/>
        <w:spacing w:line="360" w:lineRule="exact"/>
        <w:jc w:val="left"/>
        <w:rPr>
          <w:sz w:val="20"/>
        </w:rPr>
      </w:pPr>
      <w:r>
        <w:rPr>
          <w:sz w:val="20"/>
        </w:rPr>
        <w:t xml:space="preserve">For  a  few weeks  they  resided at the bride's former home in Cheyne Walk, Chelsea, whilst the Charlton house was undergoing refurbishment.  Once  the work had been completed the new </w:t>
      </w:r>
      <w:proofErr w:type="spellStart"/>
      <w:r>
        <w:rPr>
          <w:sz w:val="20"/>
        </w:rPr>
        <w:t>Mrs</w:t>
      </w:r>
      <w:proofErr w:type="spellEnd"/>
      <w:r>
        <w:rPr>
          <w:sz w:val="20"/>
        </w:rPr>
        <w:t xml:space="preserve"> Congreve soon settled into her changed surroundings,  as well as her role as the Commandant's wife, by taking an active inter</w:t>
      </w:r>
      <w:r>
        <w:rPr>
          <w:sz w:val="20"/>
        </w:rPr>
        <w:softHyphen/>
        <w:t>est in the welfare of Artillerymen's wives and families, under her husband's command.</w:t>
      </w:r>
    </w:p>
    <w:p w:rsidR="009179E5" w:rsidRDefault="009179E5">
      <w:pPr>
        <w:pStyle w:val="p2"/>
        <w:spacing w:line="360" w:lineRule="exact"/>
        <w:jc w:val="left"/>
        <w:rPr>
          <w:sz w:val="20"/>
        </w:rPr>
      </w:pPr>
      <w:r>
        <w:rPr>
          <w:sz w:val="20"/>
        </w:rPr>
        <w:t>The expansion of the armed forces led naturally to calls for more  ammunition  in the war against Napoleon.  Records  reveal many requests to the Master-General from Congreve for manufact</w:t>
      </w:r>
      <w:r>
        <w:rPr>
          <w:sz w:val="20"/>
        </w:rPr>
        <w:softHyphen/>
        <w:t>uring machinery and buildings to house them. Laboratory accomm</w:t>
      </w:r>
      <w:r>
        <w:rPr>
          <w:sz w:val="20"/>
        </w:rPr>
        <w:softHyphen/>
        <w:t>odation at the Warren became pressing, and the original Labor</w:t>
      </w:r>
      <w:r>
        <w:rPr>
          <w:sz w:val="20"/>
        </w:rPr>
        <w:softHyphen/>
        <w:t>atory Square was extended towards the river.</w:t>
      </w:r>
    </w:p>
    <w:p w:rsidR="009179E5" w:rsidRDefault="009179E5">
      <w:pPr>
        <w:pStyle w:val="p2"/>
        <w:spacing w:line="360" w:lineRule="exact"/>
        <w:jc w:val="left"/>
        <w:rPr>
          <w:sz w:val="20"/>
        </w:rPr>
      </w:pPr>
      <w:r>
        <w:rPr>
          <w:sz w:val="20"/>
        </w:rPr>
        <w:t>Part of the original Laboratory building of 1696, reconstructed and enlarged in 1802 after the disastrous fire, remains today under a Grade 11 Listed Buildings Conservation Order. Although Congreve deserves some recognition for the rebuilding and expan</w:t>
      </w:r>
      <w:r>
        <w:rPr>
          <w:sz w:val="20"/>
        </w:rPr>
        <w:softHyphen/>
        <w:t>sion of the Royal Laboratory,  considerable credit must justi</w:t>
      </w:r>
      <w:r>
        <w:rPr>
          <w:sz w:val="20"/>
        </w:rPr>
        <w:softHyphen/>
        <w:t>fiably be given to an Army Engineer, Lt-General Millar.</w:t>
      </w:r>
    </w:p>
    <w:p w:rsidR="009179E5" w:rsidRDefault="009179E5">
      <w:pPr>
        <w:pStyle w:val="p2"/>
        <w:spacing w:line="360" w:lineRule="exact"/>
        <w:jc w:val="left"/>
        <w:rPr>
          <w:sz w:val="20"/>
        </w:rPr>
      </w:pPr>
      <w:r>
        <w:rPr>
          <w:sz w:val="20"/>
        </w:rPr>
        <w:t>We  are also  afforded  the  first  glimpse  of  the  new Congreve rocket on 29th April 1805, a weapon which its inventor consid</w:t>
      </w:r>
      <w:r>
        <w:rPr>
          <w:sz w:val="20"/>
        </w:rPr>
        <w:softHyphen/>
        <w:t xml:space="preserve">ered would  probably  </w:t>
      </w:r>
      <w:proofErr w:type="spellStart"/>
      <w:r>
        <w:rPr>
          <w:sz w:val="20"/>
        </w:rPr>
        <w:t>supercede</w:t>
      </w:r>
      <w:proofErr w:type="spellEnd"/>
      <w:r>
        <w:rPr>
          <w:sz w:val="20"/>
        </w:rPr>
        <w:t xml:space="preserve">  the  gun.  On that  day,  </w:t>
      </w:r>
      <w:proofErr w:type="spellStart"/>
      <w:r>
        <w:rPr>
          <w:sz w:val="20"/>
        </w:rPr>
        <w:t>Major</w:t>
      </w:r>
      <w:r>
        <w:rPr>
          <w:sz w:val="20"/>
        </w:rPr>
        <w:softHyphen/>
        <w:t>General</w:t>
      </w:r>
      <w:proofErr w:type="spellEnd"/>
      <w:r>
        <w:rPr>
          <w:sz w:val="20"/>
        </w:rPr>
        <w:t xml:space="preserve">  Congreve,  Comptroller  of  the  Royal  Laboratory,  was</w:t>
      </w:r>
      <w:r>
        <w:rPr>
          <w:sz w:val="20"/>
        </w:rPr>
        <w:br w:type="page"/>
      </w:r>
      <w:r>
        <w:rPr>
          <w:sz w:val="20"/>
        </w:rPr>
        <w:lastRenderedPageBreak/>
        <w:t xml:space="preserve">ordered to provide William Congreve, his </w:t>
      </w:r>
      <w:proofErr w:type="spellStart"/>
      <w:r>
        <w:rPr>
          <w:sz w:val="20"/>
        </w:rPr>
        <w:t>son,"such</w:t>
      </w:r>
      <w:proofErr w:type="spellEnd"/>
      <w:r>
        <w:rPr>
          <w:sz w:val="20"/>
        </w:rPr>
        <w:t xml:space="preserve"> assistance as might be required in preparing the different articles so far as their provision is connected with the Laboratory". The Board also directed that when the rockets are ready, various firing positions are to be made for </w:t>
      </w:r>
      <w:proofErr w:type="spellStart"/>
      <w:r>
        <w:rPr>
          <w:sz w:val="20"/>
        </w:rPr>
        <w:t>Mr.Congreve's</w:t>
      </w:r>
      <w:proofErr w:type="spellEnd"/>
      <w:r>
        <w:rPr>
          <w:sz w:val="20"/>
        </w:rPr>
        <w:t xml:space="preserve"> invention.</w:t>
      </w:r>
    </w:p>
    <w:p w:rsidR="009179E5" w:rsidRDefault="009179E5">
      <w:pPr>
        <w:pStyle w:val="p2"/>
        <w:spacing w:line="360" w:lineRule="exact"/>
        <w:jc w:val="left"/>
        <w:rPr>
          <w:sz w:val="20"/>
        </w:rPr>
      </w:pPr>
      <w:r>
        <w:rPr>
          <w:sz w:val="20"/>
        </w:rPr>
        <w:t>On August 30th 1805.,  the Comptroller was informed that the experiments with rockets were to be carried out, and the assis</w:t>
      </w:r>
      <w:r>
        <w:rPr>
          <w:sz w:val="20"/>
        </w:rPr>
        <w:softHyphen/>
        <w:t>tance of the Royal Laboratory would be required. All the exper</w:t>
      </w:r>
      <w:r>
        <w:rPr>
          <w:sz w:val="20"/>
        </w:rPr>
        <w:softHyphen/>
        <w:t>iments would be explained by the inventor. The Inspector of Artillery was also ordered to provide a shed near the old proof butts as a temporary workshop, and render any aid that his staff and that of the Royal Brass Foundry could give.</w:t>
      </w:r>
    </w:p>
    <w:p w:rsidR="009179E5" w:rsidRDefault="009179E5">
      <w:pPr>
        <w:pStyle w:val="p2"/>
        <w:spacing w:line="360" w:lineRule="exact"/>
        <w:jc w:val="left"/>
        <w:rPr>
          <w:sz w:val="20"/>
        </w:rPr>
      </w:pPr>
      <w:r>
        <w:rPr>
          <w:sz w:val="20"/>
        </w:rPr>
        <w:t xml:space="preserve">The rocket inventor, </w:t>
      </w:r>
      <w:proofErr w:type="spellStart"/>
      <w:r>
        <w:rPr>
          <w:sz w:val="20"/>
        </w:rPr>
        <w:t>Mr.William</w:t>
      </w:r>
      <w:proofErr w:type="spellEnd"/>
      <w:r>
        <w:rPr>
          <w:sz w:val="20"/>
        </w:rPr>
        <w:t xml:space="preserve"> Congreve, brought a powerful imagination to bear on his project, and an account of his work is given later.</w:t>
      </w:r>
    </w:p>
    <w:p w:rsidR="009179E5" w:rsidRDefault="009179E5">
      <w:pPr>
        <w:pStyle w:val="p2"/>
        <w:spacing w:line="360" w:lineRule="exact"/>
        <w:jc w:val="left"/>
        <w:rPr>
          <w:b/>
          <w:sz w:val="20"/>
        </w:rPr>
      </w:pPr>
      <w:r>
        <w:rPr>
          <w:sz w:val="20"/>
        </w:rPr>
        <w:t xml:space="preserve">In June 1805,  King George 111 had again visited the Warren. He asked how the place got its name,  and how </w:t>
      </w:r>
      <w:proofErr w:type="spellStart"/>
      <w:r>
        <w:rPr>
          <w:sz w:val="20"/>
        </w:rPr>
        <w:t>inappropiate</w:t>
      </w:r>
      <w:proofErr w:type="spellEnd"/>
      <w:r>
        <w:rPr>
          <w:sz w:val="20"/>
        </w:rPr>
        <w:t xml:space="preserve"> it was in view of all the ammunition, guns and stores lodged there and suggested changing it to the 'Arsenal'. The Master </w:t>
      </w:r>
      <w:r>
        <w:rPr>
          <w:sz w:val="20"/>
        </w:rPr>
        <w:softHyphen/>
        <w:t>General  admitted  the  justice  of  the  idea,  and immediately adopted it; henceforth therefore in compliment to His Majesty' suggestion, the Warren was called 'The Royal Arsenal'.</w:t>
      </w:r>
      <w:r>
        <w:rPr>
          <w:sz w:val="20"/>
        </w:rPr>
        <w:br w:type="page"/>
      </w:r>
      <w:r>
        <w:rPr>
          <w:sz w:val="20"/>
        </w:rPr>
        <w:lastRenderedPageBreak/>
        <w:tab/>
      </w:r>
      <w:r>
        <w:rPr>
          <w:b/>
          <w:sz w:val="20"/>
        </w:rPr>
        <w:t>THE SUMMIT WITH HONOURS</w:t>
      </w:r>
    </w:p>
    <w:p w:rsidR="009179E5" w:rsidRDefault="009179E5">
      <w:pPr>
        <w:tabs>
          <w:tab w:val="left" w:pos="340"/>
        </w:tabs>
        <w:rPr>
          <w:b/>
        </w:rPr>
      </w:pPr>
    </w:p>
    <w:p w:rsidR="009179E5" w:rsidRDefault="009179E5">
      <w:pPr>
        <w:pStyle w:val="p5"/>
        <w:spacing w:line="360" w:lineRule="exact"/>
        <w:rPr>
          <w:sz w:val="20"/>
        </w:rPr>
      </w:pPr>
      <w:r>
        <w:rPr>
          <w:sz w:val="20"/>
        </w:rPr>
        <w:t>Early in 1805, Russia and Austria joined Britain to form the Third Coalition, and made preparations for an attack on French soil.  Napoleon seeing the storm clouds gathering,  drew his army away from the coast and in a magnificent campaign defeat</w:t>
      </w:r>
      <w:r>
        <w:rPr>
          <w:sz w:val="20"/>
        </w:rPr>
        <w:softHyphen/>
        <w:t xml:space="preserve">ed a large part of  the Austrian and Russian armies at Ulm and Austerlitz,  forcing  the  former to accept  peace  terms. It appeared everything was lost before it had begun! </w:t>
      </w:r>
    </w:p>
    <w:p w:rsidR="009179E5" w:rsidRDefault="009179E5">
      <w:pPr>
        <w:pStyle w:val="p5"/>
        <w:spacing w:line="360" w:lineRule="exact"/>
        <w:rPr>
          <w:sz w:val="20"/>
        </w:rPr>
      </w:pPr>
      <w:r>
        <w:rPr>
          <w:sz w:val="20"/>
        </w:rPr>
        <w:t xml:space="preserve">Fortunately,  England had a new Field Commander, General Sir Arthur Wellesley,  but better known by his later title, the Duke of Wellington.  In September 1805, </w:t>
      </w:r>
      <w:proofErr w:type="spellStart"/>
      <w:r>
        <w:rPr>
          <w:sz w:val="20"/>
        </w:rPr>
        <w:t>Maj.Gen</w:t>
      </w:r>
      <w:proofErr w:type="spellEnd"/>
      <w:r>
        <w:rPr>
          <w:sz w:val="20"/>
        </w:rPr>
        <w:t>. Congreve was instructed to escort Sir Arthur round the Royal Laboratory and Repository. The two men had much in common, for Wellesley commanded a Line Regiment during the 1793/4 Flanders campaign, before his brilliant series of achievements in India. No doubt also the Generals and fellow officers conversed a great deal about French tactics at  the dinner held in the Regimental Mess that evening.</w:t>
      </w:r>
    </w:p>
    <w:p w:rsidR="009179E5" w:rsidRDefault="009179E5">
      <w:pPr>
        <w:pStyle w:val="p5"/>
        <w:spacing w:line="360" w:lineRule="exact"/>
        <w:rPr>
          <w:sz w:val="20"/>
        </w:rPr>
      </w:pPr>
      <w:r>
        <w:rPr>
          <w:sz w:val="20"/>
        </w:rPr>
        <w:t>In an effort to re-establish the position in Europe, the govern</w:t>
      </w:r>
      <w:r>
        <w:rPr>
          <w:sz w:val="20"/>
        </w:rPr>
        <w:softHyphen/>
        <w:t>ment decided to send two expeditions; one to the Elbe to recover Hanover,  the other to Naples in Italy. Between them they achieved very little,  for within a few weeks of semi-idleness, both returned without drawing the main enemy. Napoleon aiming to capture one of the returning convoys dispatched his navy to intercept - orders which sent the fleets of France and Spain to their final disaster at Trafalgar. Attempts were also made by the British government on French possessions in South America, where the Royal Artillery comp</w:t>
      </w:r>
      <w:r>
        <w:rPr>
          <w:sz w:val="20"/>
        </w:rPr>
        <w:softHyphen/>
        <w:t>anies fought bravely under adverse conditions, and the   ill-</w:t>
      </w:r>
      <w:r>
        <w:rPr>
          <w:sz w:val="20"/>
        </w:rPr>
        <w:softHyphen/>
        <w:t>fated Walcheren expedition which came to a disastrous end through a heavy toll of sickness and fever.</w:t>
      </w:r>
      <w:r>
        <w:rPr>
          <w:sz w:val="20"/>
        </w:rPr>
        <w:br w:type="page"/>
      </w:r>
      <w:r>
        <w:rPr>
          <w:sz w:val="20"/>
        </w:rPr>
        <w:lastRenderedPageBreak/>
        <w:t>On the other hand there were successes. This was the surrender of the Danish fleet at Copenhagen which was bombarded until the Danish government were forced to capitulate.</w:t>
      </w:r>
    </w:p>
    <w:p w:rsidR="009179E5" w:rsidRDefault="009179E5">
      <w:pPr>
        <w:pStyle w:val="p2"/>
        <w:spacing w:line="360" w:lineRule="exact"/>
        <w:jc w:val="left"/>
        <w:rPr>
          <w:sz w:val="20"/>
        </w:rPr>
      </w:pPr>
      <w:r>
        <w:rPr>
          <w:sz w:val="20"/>
        </w:rPr>
        <w:t>Back at the Royal Arsenal, whilst all this action had been taking place, Congreve was expressing concern about the danger of storing the ever increasing tonnage of  explosives.  The area was limited and the distances between the various store</w:t>
      </w:r>
      <w:r>
        <w:rPr>
          <w:sz w:val="20"/>
        </w:rPr>
        <w:softHyphen/>
        <w:t xml:space="preserve">houses too close in the event of an accident. 'Better be safe than  sorry'  was  his  maxim.  Consequently he instructed all the bulk powders to be kept in floating magazines anchored in the Thames at </w:t>
      </w:r>
      <w:proofErr w:type="spellStart"/>
      <w:r>
        <w:rPr>
          <w:sz w:val="20"/>
        </w:rPr>
        <w:t>Gallion's</w:t>
      </w:r>
      <w:proofErr w:type="spellEnd"/>
      <w:r>
        <w:rPr>
          <w:sz w:val="20"/>
        </w:rPr>
        <w:t xml:space="preserve"> Reach. Lightning conductors were also affixed to the vessels - a wise precaution, when several houses in Woolwich were subsequently struck during a severe storm.</w:t>
      </w:r>
    </w:p>
    <w:p w:rsidR="009179E5" w:rsidRDefault="009179E5">
      <w:pPr>
        <w:pStyle w:val="p2"/>
        <w:spacing w:line="360" w:lineRule="exact"/>
        <w:jc w:val="left"/>
        <w:rPr>
          <w:sz w:val="20"/>
        </w:rPr>
      </w:pPr>
      <w:r>
        <w:rPr>
          <w:sz w:val="20"/>
        </w:rPr>
        <w:t>To meet the increasing demand for small arms ammunition, new buildings were erected to house the growing number of melting pots to cast the lead bullets.  It was undoubtedly a period of intense activity.</w:t>
      </w:r>
    </w:p>
    <w:p w:rsidR="009179E5" w:rsidRDefault="009179E5">
      <w:pPr>
        <w:pStyle w:val="p2"/>
        <w:spacing w:line="360" w:lineRule="exact"/>
        <w:jc w:val="left"/>
        <w:rPr>
          <w:sz w:val="20"/>
        </w:rPr>
      </w:pPr>
      <w:r>
        <w:rPr>
          <w:sz w:val="20"/>
        </w:rPr>
        <w:t xml:space="preserve">Congreve also invented a 24 </w:t>
      </w:r>
      <w:proofErr w:type="spellStart"/>
      <w:r>
        <w:rPr>
          <w:sz w:val="20"/>
        </w:rPr>
        <w:t>pdr</w:t>
      </w:r>
      <w:proofErr w:type="spellEnd"/>
      <w:r>
        <w:rPr>
          <w:sz w:val="20"/>
        </w:rPr>
        <w:t>. medium gun of 7'6" length, considerably less in weight but having the same fire-power as 32pdr. guns currently used by the Navy. Seven hundred of these special guns were subsequently cast, and the Navy Board granted Congreve £100 per annum for his invention.</w:t>
      </w:r>
    </w:p>
    <w:p w:rsidR="009179E5" w:rsidRDefault="009179E5">
      <w:pPr>
        <w:pStyle w:val="p2"/>
        <w:spacing w:line="360" w:lineRule="exact"/>
        <w:jc w:val="left"/>
        <w:rPr>
          <w:sz w:val="20"/>
        </w:rPr>
      </w:pPr>
      <w:r>
        <w:rPr>
          <w:sz w:val="20"/>
        </w:rPr>
        <w:t>He also proposed a novel method of mounting naval guns, by suspending them with slings from the beams of the deck above.</w:t>
      </w:r>
    </w:p>
    <w:p w:rsidR="009179E5" w:rsidRDefault="009179E5">
      <w:pPr>
        <w:pStyle w:val="p2"/>
        <w:spacing w:line="360" w:lineRule="exact"/>
        <w:jc w:val="left"/>
        <w:rPr>
          <w:sz w:val="20"/>
        </w:rPr>
      </w:pPr>
      <w:r>
        <w:rPr>
          <w:sz w:val="20"/>
        </w:rPr>
        <w:t>This  tended to deaden the recoil and consequently of less shock to the ship. Another was the mounting of ten-inch mortars on special carriages to absorb the heavy recoil.</w:t>
      </w:r>
    </w:p>
    <w:p w:rsidR="009179E5" w:rsidRDefault="009179E5">
      <w:pPr>
        <w:pStyle w:val="p2"/>
        <w:spacing w:line="360" w:lineRule="exact"/>
        <w:jc w:val="left"/>
        <w:rPr>
          <w:sz w:val="20"/>
        </w:rPr>
      </w:pPr>
      <w:r>
        <w:rPr>
          <w:sz w:val="20"/>
        </w:rPr>
        <w:t xml:space="preserve">In Congreve's presence a number of the gun trials were carried out on the </w:t>
      </w:r>
      <w:r>
        <w:rPr>
          <w:i/>
          <w:sz w:val="20"/>
        </w:rPr>
        <w:t xml:space="preserve">'Experiment' </w:t>
      </w:r>
      <w:r>
        <w:rPr>
          <w:sz w:val="20"/>
        </w:rPr>
        <w:t xml:space="preserve">and the </w:t>
      </w:r>
      <w:r>
        <w:rPr>
          <w:i/>
          <w:sz w:val="20"/>
        </w:rPr>
        <w:t xml:space="preserve">'Project' - </w:t>
      </w:r>
      <w:r>
        <w:rPr>
          <w:sz w:val="20"/>
        </w:rPr>
        <w:t>two vessels built for a specific purpose at Woolwich Dockyard in 1804.  By the</w:t>
      </w:r>
      <w:r>
        <w:rPr>
          <w:sz w:val="20"/>
        </w:rPr>
        <w:br w:type="page"/>
      </w:r>
      <w:r>
        <w:rPr>
          <w:sz w:val="20"/>
        </w:rPr>
        <w:lastRenderedPageBreak/>
        <w:t>absence of further production,  it can only be presumed that on this occasion Congreve 's recoil proposals failed to satisfy the naval authorities.</w:t>
      </w:r>
    </w:p>
    <w:p w:rsidR="009179E5" w:rsidRDefault="009179E5">
      <w:pPr>
        <w:pStyle w:val="p5"/>
        <w:spacing w:line="360" w:lineRule="exact"/>
        <w:rPr>
          <w:sz w:val="20"/>
        </w:rPr>
      </w:pPr>
      <w:r>
        <w:rPr>
          <w:sz w:val="20"/>
        </w:rPr>
        <w:t>In the autumn of 1807, Portugal the old ally of Great Britain was attacked and Lisbon occupied by French troops.  In the spring of the following year, Napoleon finally persuaded the King of Spain to renounce his throne, and sent his own brother Joseph Bonaparte to Madrid to be crowned.</w:t>
      </w:r>
    </w:p>
    <w:p w:rsidR="009179E5" w:rsidRDefault="009179E5">
      <w:pPr>
        <w:pStyle w:val="p5"/>
        <w:spacing w:line="360" w:lineRule="exact"/>
        <w:rPr>
          <w:sz w:val="20"/>
        </w:rPr>
      </w:pPr>
      <w:r>
        <w:rPr>
          <w:sz w:val="20"/>
        </w:rPr>
        <w:t>Napoleon's aggression gave Britain a worthy opportunity of championing those countries,  and thus began the Peninsular War,  which for  six years engaged a  quarter million French troops and was one of the main causes for Napoleon's event</w:t>
      </w:r>
      <w:r>
        <w:rPr>
          <w:sz w:val="20"/>
        </w:rPr>
        <w:softHyphen/>
        <w:t>ual defeat in 1814.</w:t>
      </w:r>
    </w:p>
    <w:p w:rsidR="009179E5" w:rsidRDefault="009179E5">
      <w:pPr>
        <w:pStyle w:val="p5"/>
        <w:spacing w:line="360" w:lineRule="auto"/>
        <w:rPr>
          <w:sz w:val="20"/>
        </w:rPr>
      </w:pPr>
      <w:r>
        <w:rPr>
          <w:sz w:val="20"/>
        </w:rPr>
        <w:t>As  expected,  the Peninsular War began to make considerable demands on the workshops at  the Royal Arsenal.  Although a subsidiary campaign to the main struggle in Europe, it never</w:t>
      </w:r>
      <w:r>
        <w:rPr>
          <w:sz w:val="20"/>
        </w:rPr>
        <w:softHyphen/>
        <w:t>theless needed munitions like any other theatre of war. Consequently the production records that emerge are of Major-General Congreve's desire to maintain a high standard in both quality and output.  There was also increasing co-operation with his scientific minded elder son in the development of rocketry,  including the equipment to convey the new weapon, and to fire them.</w:t>
      </w:r>
    </w:p>
    <w:p w:rsidR="009179E5" w:rsidRDefault="009179E5">
      <w:pPr>
        <w:pStyle w:val="p5"/>
        <w:spacing w:line="360" w:lineRule="auto"/>
        <w:rPr>
          <w:sz w:val="20"/>
        </w:rPr>
      </w:pPr>
      <w:r>
        <w:rPr>
          <w:sz w:val="20"/>
        </w:rPr>
        <w:t>Credit for improving rocket warfare, both in theory and design, must undoubtedly go to William Congreve Junior,  but it is diff</w:t>
      </w:r>
      <w:r>
        <w:rPr>
          <w:sz w:val="20"/>
        </w:rPr>
        <w:softHyphen/>
        <w:t>icult to establish who between father and son was responsible for  the rocket  launchers used in the Boulogne and Scheldt expeditions.</w:t>
      </w:r>
    </w:p>
    <w:p w:rsidR="009179E5" w:rsidRDefault="009179E5">
      <w:pPr>
        <w:pStyle w:val="p8"/>
        <w:spacing w:line="360" w:lineRule="auto"/>
        <w:ind w:left="0" w:firstLine="0"/>
        <w:rPr>
          <w:sz w:val="20"/>
        </w:rPr>
      </w:pPr>
      <w:r>
        <w:rPr>
          <w:sz w:val="20"/>
        </w:rPr>
        <w:t xml:space="preserve">In April  1808  and  in his  sixty-sixth </w:t>
      </w:r>
      <w:proofErr w:type="spellStart"/>
      <w:r>
        <w:rPr>
          <w:sz w:val="20"/>
        </w:rPr>
        <w:t>year,Congreve</w:t>
      </w:r>
      <w:proofErr w:type="spellEnd"/>
      <w:r>
        <w:rPr>
          <w:sz w:val="20"/>
        </w:rPr>
        <w:t xml:space="preserve"> Senior reached the summit of his army career when he was promoted Lieutenant-General. The occasion was marked with a grand cele</w:t>
      </w:r>
      <w:r>
        <w:rPr>
          <w:sz w:val="20"/>
        </w:rPr>
        <w:softHyphen/>
        <w:t>bration</w:t>
      </w:r>
      <w:r>
        <w:rPr>
          <w:sz w:val="20"/>
        </w:rPr>
        <w:br w:type="page"/>
      </w:r>
      <w:r>
        <w:rPr>
          <w:sz w:val="20"/>
        </w:rPr>
        <w:lastRenderedPageBreak/>
        <w:t>dinner in the Regimental Mess, attended by over sixty officers and guests. Throughout the evening, music was prov</w:t>
      </w:r>
      <w:r>
        <w:rPr>
          <w:sz w:val="20"/>
        </w:rPr>
        <w:softHyphen/>
        <w:t xml:space="preserve">ided by the Royal Artillery Band under their bandmaster Herr </w:t>
      </w:r>
      <w:proofErr w:type="spellStart"/>
      <w:r>
        <w:rPr>
          <w:sz w:val="20"/>
        </w:rPr>
        <w:t>Eishenherdt</w:t>
      </w:r>
      <w:proofErr w:type="spellEnd"/>
      <w:r>
        <w:rPr>
          <w:sz w:val="20"/>
        </w:rPr>
        <w:t>. It has been suggested that several officers cont</w:t>
      </w:r>
      <w:r>
        <w:rPr>
          <w:sz w:val="20"/>
        </w:rPr>
        <w:softHyphen/>
        <w:t xml:space="preserve">ributed to a  special Mess Fund to mark </w:t>
      </w:r>
      <w:proofErr w:type="spellStart"/>
      <w:r>
        <w:rPr>
          <w:sz w:val="20"/>
        </w:rPr>
        <w:t>Lt.Gen</w:t>
      </w:r>
      <w:proofErr w:type="spellEnd"/>
      <w:r>
        <w:rPr>
          <w:sz w:val="20"/>
        </w:rPr>
        <w:t xml:space="preserve">.  Congreve' s promotion, and a Communion Plate for the new </w:t>
      </w:r>
      <w:proofErr w:type="spellStart"/>
      <w:r>
        <w:rPr>
          <w:sz w:val="20"/>
        </w:rPr>
        <w:t>R.A.Chapel</w:t>
      </w:r>
      <w:proofErr w:type="spellEnd"/>
      <w:r>
        <w:rPr>
          <w:sz w:val="20"/>
        </w:rPr>
        <w:t xml:space="preserve"> was purchased, but there is no real evidence to support it.</w:t>
      </w:r>
    </w:p>
    <w:p w:rsidR="009179E5" w:rsidRDefault="009179E5">
      <w:pPr>
        <w:pStyle w:val="p8"/>
        <w:spacing w:line="360" w:lineRule="auto"/>
        <w:ind w:left="0" w:firstLine="0"/>
        <w:rPr>
          <w:sz w:val="20"/>
        </w:rPr>
      </w:pPr>
      <w:r>
        <w:rPr>
          <w:sz w:val="20"/>
        </w:rPr>
        <w:t xml:space="preserve">A portrait of </w:t>
      </w:r>
      <w:proofErr w:type="spellStart"/>
      <w:r>
        <w:rPr>
          <w:sz w:val="20"/>
        </w:rPr>
        <w:t>Lt.General</w:t>
      </w:r>
      <w:proofErr w:type="spellEnd"/>
      <w:r>
        <w:rPr>
          <w:sz w:val="20"/>
        </w:rPr>
        <w:t xml:space="preserve"> Congreve by James Lonsdale a Royal Academy painter, was however commissioned by the Prince Regent. It shows Congreve in uniform with insignia of rank, against a background of light field guns on a pontoon over water. In the foreground, a document bearing the words '</w:t>
      </w:r>
      <w:proofErr w:type="spellStart"/>
      <w:r>
        <w:rPr>
          <w:sz w:val="20"/>
        </w:rPr>
        <w:t>R.A.Repository</w:t>
      </w:r>
      <w:proofErr w:type="spellEnd"/>
      <w:r>
        <w:rPr>
          <w:sz w:val="20"/>
        </w:rPr>
        <w:t>' lies upon a pile of ammunition cases.*</w:t>
      </w:r>
    </w:p>
    <w:p w:rsidR="009179E5" w:rsidRDefault="009179E5">
      <w:pPr>
        <w:pStyle w:val="p8"/>
        <w:spacing w:line="360" w:lineRule="auto"/>
        <w:ind w:left="0" w:firstLine="0"/>
        <w:rPr>
          <w:sz w:val="20"/>
        </w:rPr>
      </w:pPr>
      <w:r>
        <w:rPr>
          <w:sz w:val="20"/>
        </w:rPr>
        <w:t xml:space="preserve">From about the time of the large scale Walcheren expedition in  1809,  which ended in complete disaster,  </w:t>
      </w:r>
      <w:proofErr w:type="spellStart"/>
      <w:r>
        <w:rPr>
          <w:sz w:val="20"/>
        </w:rPr>
        <w:t>Lt.Gen</w:t>
      </w:r>
      <w:proofErr w:type="spellEnd"/>
      <w:r>
        <w:rPr>
          <w:sz w:val="20"/>
        </w:rPr>
        <w:t xml:space="preserve">. Congreve began to complain of severe pains in the leg. Whether it was a result of the wounds received in the American War, or that he was displaying considerable weight  increase due perhaps to creature comforts, is not known. Whatever the reason it began to affect his daily movements, causing him to leave the general running of the Royal Laboratory, Gunpowder factories and the Repository as well as his military duties as Commandant of the 8th. </w:t>
      </w:r>
      <w:proofErr w:type="spellStart"/>
      <w:r>
        <w:rPr>
          <w:sz w:val="20"/>
        </w:rPr>
        <w:t>Battn</w:t>
      </w:r>
      <w:proofErr w:type="spellEnd"/>
      <w:r>
        <w:rPr>
          <w:sz w:val="20"/>
        </w:rPr>
        <w:t>. Royal Artillery to his subordinates.</w:t>
      </w:r>
    </w:p>
    <w:p w:rsidR="009179E5" w:rsidRDefault="009179E5">
      <w:pPr>
        <w:pStyle w:val="p2"/>
        <w:spacing w:line="360" w:lineRule="exact"/>
        <w:jc w:val="left"/>
        <w:rPr>
          <w:sz w:val="20"/>
        </w:rPr>
      </w:pPr>
      <w:r>
        <w:rPr>
          <w:sz w:val="20"/>
        </w:rPr>
        <w:t>Nevertheless he was still able to attend the occasional dinner in the R.A. Mess, and was present  when the first 'glee' was performed. In fact the event so delighted the officers present that  they were determined to promote the cultivation of a full choir.</w:t>
      </w:r>
    </w:p>
    <w:p w:rsidR="009179E5" w:rsidRDefault="009179E5">
      <w:pPr>
        <w:pStyle w:val="p2"/>
        <w:spacing w:line="360" w:lineRule="exact"/>
        <w:jc w:val="left"/>
        <w:rPr>
          <w:sz w:val="20"/>
        </w:rPr>
      </w:pPr>
      <w:r>
        <w:rPr>
          <w:sz w:val="20"/>
        </w:rPr>
        <w:t xml:space="preserve">Shortly after  the singing class was  formed,  a concert was given in </w:t>
      </w:r>
      <w:proofErr w:type="spellStart"/>
      <w:r>
        <w:rPr>
          <w:sz w:val="20"/>
        </w:rPr>
        <w:t>honour</w:t>
      </w:r>
      <w:proofErr w:type="spellEnd"/>
      <w:r>
        <w:rPr>
          <w:sz w:val="20"/>
        </w:rPr>
        <w:t xml:space="preserve"> of the Prince Regent who had arrived at the Mess having visited </w:t>
      </w:r>
      <w:proofErr w:type="spellStart"/>
      <w:r>
        <w:rPr>
          <w:sz w:val="20"/>
        </w:rPr>
        <w:t>Lt..General</w:t>
      </w:r>
      <w:proofErr w:type="spellEnd"/>
      <w:r>
        <w:rPr>
          <w:sz w:val="20"/>
        </w:rPr>
        <w:t xml:space="preserve"> Congreve at Charlton. The Prince</w:t>
      </w:r>
    </w:p>
    <w:p w:rsidR="009179E5" w:rsidRDefault="009179E5">
      <w:pPr>
        <w:pStyle w:val="p9"/>
        <w:tabs>
          <w:tab w:val="left" w:pos="180"/>
          <w:tab w:val="left" w:pos="440"/>
        </w:tabs>
        <w:spacing w:line="240" w:lineRule="auto"/>
        <w:ind w:left="432"/>
        <w:jc w:val="left"/>
        <w:rPr>
          <w:sz w:val="20"/>
        </w:rPr>
      </w:pPr>
    </w:p>
    <w:p w:rsidR="009179E5" w:rsidRDefault="009179E5">
      <w:pPr>
        <w:pStyle w:val="p9"/>
        <w:tabs>
          <w:tab w:val="left" w:pos="180"/>
          <w:tab w:val="left" w:pos="440"/>
        </w:tabs>
        <w:spacing w:line="240" w:lineRule="auto"/>
        <w:ind w:left="432"/>
        <w:jc w:val="left"/>
        <w:rPr>
          <w:sz w:val="20"/>
        </w:rPr>
      </w:pPr>
      <w:r>
        <w:rPr>
          <w:sz w:val="20"/>
        </w:rPr>
        <w:t>*</w:t>
      </w:r>
      <w:r>
        <w:rPr>
          <w:sz w:val="20"/>
        </w:rPr>
        <w:tab/>
        <w:t>Royal Collection, Windsor Castle.</w:t>
      </w:r>
    </w:p>
    <w:p w:rsidR="009179E5" w:rsidRDefault="009179E5">
      <w:pPr>
        <w:pStyle w:val="c3"/>
        <w:tabs>
          <w:tab w:val="left" w:pos="180"/>
          <w:tab w:val="left" w:pos="440"/>
        </w:tabs>
        <w:spacing w:line="240" w:lineRule="auto"/>
        <w:jc w:val="left"/>
        <w:rPr>
          <w:sz w:val="20"/>
        </w:rPr>
      </w:pPr>
      <w:r>
        <w:rPr>
          <w:sz w:val="20"/>
        </w:rPr>
        <w:br w:type="page"/>
      </w:r>
    </w:p>
    <w:p w:rsidR="009179E5" w:rsidRDefault="009179E5">
      <w:pPr>
        <w:pStyle w:val="p2"/>
        <w:spacing w:line="360" w:lineRule="exact"/>
        <w:jc w:val="left"/>
        <w:rPr>
          <w:sz w:val="20"/>
        </w:rPr>
      </w:pPr>
      <w:r>
        <w:rPr>
          <w:sz w:val="20"/>
        </w:rPr>
        <w:t xml:space="preserve">was  informed that  some of the bandsmen were good singers. He requested them to sing his current </w:t>
      </w:r>
      <w:proofErr w:type="spellStart"/>
      <w:r>
        <w:rPr>
          <w:sz w:val="20"/>
        </w:rPr>
        <w:t>favourite</w:t>
      </w:r>
      <w:proofErr w:type="spellEnd"/>
      <w:r>
        <w:rPr>
          <w:sz w:val="20"/>
        </w:rPr>
        <w:t xml:space="preserve"> cantata, ' </w:t>
      </w:r>
      <w:r>
        <w:rPr>
          <w:i/>
          <w:sz w:val="20"/>
        </w:rPr>
        <w:t xml:space="preserve">'The Pam of Derby' </w:t>
      </w:r>
      <w:r>
        <w:rPr>
          <w:sz w:val="20"/>
        </w:rPr>
        <w:t xml:space="preserve">and  he  would  assist.  The band were  not  only delighted with the </w:t>
      </w:r>
      <w:proofErr w:type="spellStart"/>
      <w:r>
        <w:rPr>
          <w:sz w:val="20"/>
        </w:rPr>
        <w:t>honour</w:t>
      </w:r>
      <w:proofErr w:type="spellEnd"/>
      <w:r>
        <w:rPr>
          <w:sz w:val="20"/>
        </w:rPr>
        <w:t xml:space="preserve"> of providing the music and singing with the Prince,  but charmed beyond measure with his voice and the artistic manner in which he executed his bass part.</w:t>
      </w:r>
    </w:p>
    <w:p w:rsidR="009179E5" w:rsidRDefault="009179E5">
      <w:pPr>
        <w:pStyle w:val="p2"/>
        <w:spacing w:line="360" w:lineRule="exact"/>
        <w:jc w:val="left"/>
        <w:rPr>
          <w:sz w:val="20"/>
        </w:rPr>
      </w:pPr>
      <w:r>
        <w:rPr>
          <w:sz w:val="20"/>
        </w:rPr>
        <w:t>Congreve's health was continuing to cause some concern, despite making little of it. In that respect he had the comfort and care bestowed by his wife Julia. On one occasion he was in bed and unable to join his guests, when the Prince Regent accomp</w:t>
      </w:r>
      <w:r>
        <w:rPr>
          <w:sz w:val="20"/>
        </w:rPr>
        <w:softHyphen/>
        <w:t>anied by several friends, had called by arrangement for lunch. After partaking of Congreve's hospitality and washing it down with an ample supply of good wine, the Prince and his party departed without expressing his thanks to the host in person.</w:t>
      </w:r>
    </w:p>
    <w:p w:rsidR="009179E5" w:rsidRDefault="009179E5">
      <w:pPr>
        <w:pStyle w:val="p2"/>
        <w:spacing w:line="360" w:lineRule="exact"/>
        <w:jc w:val="left"/>
        <w:rPr>
          <w:i/>
          <w:sz w:val="20"/>
        </w:rPr>
      </w:pPr>
      <w:r>
        <w:rPr>
          <w:sz w:val="20"/>
        </w:rPr>
        <w:t>On being told the Prince had left for London, General Congreve exclaimed,</w:t>
      </w:r>
      <w:r>
        <w:rPr>
          <w:i/>
          <w:sz w:val="20"/>
        </w:rPr>
        <w:t>'</w:t>
      </w:r>
      <w:proofErr w:type="spellStart"/>
      <w:r>
        <w:rPr>
          <w:i/>
          <w:sz w:val="20"/>
        </w:rPr>
        <w:t>Well,well</w:t>
      </w:r>
      <w:proofErr w:type="spellEnd"/>
      <w:r>
        <w:rPr>
          <w:i/>
          <w:sz w:val="20"/>
        </w:rPr>
        <w:t xml:space="preserve"> ,who would have thought the first Gentleman of Europe would have acted so</w:t>
      </w:r>
    </w:p>
    <w:p w:rsidR="009179E5" w:rsidRDefault="009179E5">
      <w:pPr>
        <w:pStyle w:val="p2"/>
        <w:spacing w:line="360" w:lineRule="exact"/>
        <w:jc w:val="left"/>
        <w:rPr>
          <w:sz w:val="20"/>
        </w:rPr>
      </w:pPr>
      <w:r>
        <w:rPr>
          <w:sz w:val="20"/>
        </w:rPr>
        <w:t>After many months of ill-health Congreve began to show consid</w:t>
      </w:r>
      <w:r>
        <w:rPr>
          <w:sz w:val="20"/>
        </w:rPr>
        <w:softHyphen/>
        <w:t>erable improvement and by the spring of 1812 returned to his many duties.  During his period of confinement he had taken great interest in the conduct of the war in Spain, the various political and scientific activities of his eldest  son,  the military career of his youngest and the effervescence displayed by his grandchildren when his daughters chose to visit.</w:t>
      </w:r>
    </w:p>
    <w:p w:rsidR="009179E5" w:rsidRDefault="009179E5">
      <w:pPr>
        <w:pStyle w:val="p2"/>
        <w:spacing w:line="360" w:lineRule="exact"/>
        <w:jc w:val="left"/>
        <w:rPr>
          <w:sz w:val="20"/>
        </w:rPr>
      </w:pPr>
      <w:r>
        <w:rPr>
          <w:sz w:val="20"/>
        </w:rPr>
        <w:t xml:space="preserve">On 3rd December 1812, </w:t>
      </w:r>
      <w:proofErr w:type="spellStart"/>
      <w:r>
        <w:rPr>
          <w:sz w:val="20"/>
        </w:rPr>
        <w:t>Wm.Congreve</w:t>
      </w:r>
      <w:proofErr w:type="spellEnd"/>
      <w:r>
        <w:rPr>
          <w:sz w:val="20"/>
        </w:rPr>
        <w:t xml:space="preserve"> Jnr. wrote to Lord </w:t>
      </w:r>
      <w:proofErr w:type="spellStart"/>
      <w:r>
        <w:rPr>
          <w:sz w:val="20"/>
        </w:rPr>
        <w:t>Sidmouth</w:t>
      </w:r>
      <w:proofErr w:type="spellEnd"/>
      <w:r>
        <w:rPr>
          <w:sz w:val="20"/>
        </w:rPr>
        <w:t xml:space="preserve"> (responsible  for putting forward names of persons who have rendered important  service to the country)  requesting that the title of Baronet be conferred upon his father with expense to the Tory Party and fees paid by the Government. He also solicited the Prince Regent’s assistance in the proposal.</w:t>
      </w:r>
    </w:p>
    <w:p w:rsidR="009179E5" w:rsidRDefault="009179E5">
      <w:pPr>
        <w:pStyle w:val="p2"/>
        <w:spacing w:line="360" w:lineRule="exact"/>
        <w:jc w:val="left"/>
        <w:rPr>
          <w:sz w:val="20"/>
        </w:rPr>
      </w:pPr>
      <w:r>
        <w:rPr>
          <w:sz w:val="20"/>
        </w:rPr>
        <w:t xml:space="preserve">On December 7th 1812, </w:t>
      </w:r>
      <w:proofErr w:type="spellStart"/>
      <w:r>
        <w:rPr>
          <w:sz w:val="20"/>
        </w:rPr>
        <w:t>Lt.General</w:t>
      </w:r>
      <w:proofErr w:type="spellEnd"/>
      <w:r>
        <w:rPr>
          <w:sz w:val="20"/>
        </w:rPr>
        <w:t xml:space="preserve"> </w:t>
      </w:r>
      <w:proofErr w:type="spellStart"/>
      <w:r>
        <w:rPr>
          <w:sz w:val="20"/>
        </w:rPr>
        <w:t>Wm.Congreve</w:t>
      </w:r>
      <w:proofErr w:type="spellEnd"/>
      <w:r>
        <w:rPr>
          <w:sz w:val="20"/>
        </w:rPr>
        <w:t xml:space="preserve"> R.A. was created</w:t>
      </w:r>
      <w:r>
        <w:rPr>
          <w:sz w:val="20"/>
        </w:rPr>
        <w:br w:type="page"/>
      </w:r>
      <w:r>
        <w:rPr>
          <w:sz w:val="20"/>
        </w:rPr>
        <w:lastRenderedPageBreak/>
        <w:t xml:space="preserve">a Baronet - taking the title 'CONGREVE of WALTON </w:t>
      </w:r>
      <w:proofErr w:type="spellStart"/>
      <w:r>
        <w:rPr>
          <w:sz w:val="20"/>
        </w:rPr>
        <w:t>co..STAFFORD</w:t>
      </w:r>
      <w:proofErr w:type="spellEnd"/>
      <w:r>
        <w:rPr>
          <w:sz w:val="20"/>
        </w:rPr>
        <w:t xml:space="preserve">' The Prince Regent is believed to have supported the proposal for  </w:t>
      </w:r>
      <w:proofErr w:type="spellStart"/>
      <w:r>
        <w:rPr>
          <w:sz w:val="20"/>
        </w:rPr>
        <w:t>Lt.Gen.Congreve</w:t>
      </w:r>
      <w:proofErr w:type="spellEnd"/>
      <w:r>
        <w:rPr>
          <w:sz w:val="20"/>
        </w:rPr>
        <w:t xml:space="preserve">  to  receive  a  title,  and without  doubt it was due to his influence that the Baronetcy fees - which were considerable, were waived in view of Congreve 's valued services to King and Country.</w:t>
      </w:r>
    </w:p>
    <w:p w:rsidR="009179E5" w:rsidRDefault="009179E5">
      <w:pPr>
        <w:pStyle w:val="p5"/>
        <w:spacing w:line="360" w:lineRule="exact"/>
        <w:rPr>
          <w:sz w:val="20"/>
        </w:rPr>
      </w:pPr>
      <w:r>
        <w:rPr>
          <w:sz w:val="20"/>
        </w:rPr>
        <w:t>On being created a Baronet, Congreve was required to record and register his  pedigree with the Royal College of Arms. In return he received his Letters Patent and Heraldic Armorial Bearings :-</w:t>
      </w:r>
    </w:p>
    <w:p w:rsidR="009179E5" w:rsidRDefault="009179E5">
      <w:pPr>
        <w:tabs>
          <w:tab w:val="left" w:pos="720"/>
        </w:tabs>
        <w:spacing w:line="360" w:lineRule="exact"/>
      </w:pPr>
    </w:p>
    <w:p w:rsidR="009179E5" w:rsidRDefault="009179E5">
      <w:pPr>
        <w:pStyle w:val="p10"/>
        <w:spacing w:line="240" w:lineRule="auto"/>
        <w:ind w:left="1840"/>
        <w:rPr>
          <w:sz w:val="20"/>
        </w:rPr>
      </w:pPr>
      <w:r>
        <w:rPr>
          <w:sz w:val="20"/>
        </w:rPr>
        <w:t xml:space="preserve">CONGREVE of WALTON </w:t>
      </w:r>
      <w:proofErr w:type="spellStart"/>
      <w:r>
        <w:rPr>
          <w:sz w:val="20"/>
        </w:rPr>
        <w:t>co.STAFFORD</w:t>
      </w:r>
      <w:proofErr w:type="spellEnd"/>
    </w:p>
    <w:p w:rsidR="009179E5" w:rsidRDefault="009179E5">
      <w:pPr>
        <w:tabs>
          <w:tab w:val="left" w:pos="1840"/>
        </w:tabs>
      </w:pPr>
    </w:p>
    <w:p w:rsidR="009179E5" w:rsidRDefault="009179E5">
      <w:pPr>
        <w:pStyle w:val="p11"/>
        <w:spacing w:line="240" w:lineRule="auto"/>
        <w:ind w:left="2304"/>
        <w:rPr>
          <w:sz w:val="20"/>
        </w:rPr>
      </w:pPr>
      <w:r>
        <w:rPr>
          <w:sz w:val="20"/>
        </w:rPr>
        <w:t>Arms</w:t>
      </w:r>
      <w:r>
        <w:rPr>
          <w:sz w:val="20"/>
        </w:rPr>
        <w:tab/>
        <w:t xml:space="preserve">Sable (black); a chevron between </w:t>
      </w:r>
    </w:p>
    <w:p w:rsidR="009179E5" w:rsidRDefault="009179E5">
      <w:pPr>
        <w:pStyle w:val="p11"/>
        <w:spacing w:line="240" w:lineRule="auto"/>
        <w:ind w:left="2304"/>
        <w:rPr>
          <w:sz w:val="20"/>
        </w:rPr>
      </w:pPr>
      <w:r>
        <w:rPr>
          <w:sz w:val="20"/>
        </w:rPr>
        <w:tab/>
      </w:r>
      <w:r>
        <w:rPr>
          <w:sz w:val="20"/>
        </w:rPr>
        <w:tab/>
        <w:t xml:space="preserve">three battle </w:t>
      </w:r>
      <w:proofErr w:type="spellStart"/>
      <w:r>
        <w:rPr>
          <w:sz w:val="20"/>
        </w:rPr>
        <w:t>axes,argent</w:t>
      </w:r>
      <w:proofErr w:type="spellEnd"/>
      <w:r>
        <w:rPr>
          <w:sz w:val="20"/>
        </w:rPr>
        <w:t xml:space="preserve">(silver)on </w:t>
      </w:r>
    </w:p>
    <w:p w:rsidR="009179E5" w:rsidRDefault="009179E5">
      <w:pPr>
        <w:pStyle w:val="p11"/>
        <w:spacing w:line="240" w:lineRule="auto"/>
        <w:ind w:left="2304"/>
        <w:rPr>
          <w:sz w:val="20"/>
        </w:rPr>
      </w:pPr>
      <w:r>
        <w:rPr>
          <w:sz w:val="20"/>
        </w:rPr>
        <w:tab/>
      </w:r>
      <w:r>
        <w:rPr>
          <w:sz w:val="20"/>
        </w:rPr>
        <w:tab/>
        <w:t xml:space="preserve">a escutcheon of </w:t>
      </w:r>
      <w:proofErr w:type="spellStart"/>
      <w:r>
        <w:rPr>
          <w:sz w:val="20"/>
        </w:rPr>
        <w:t>pretence</w:t>
      </w:r>
      <w:proofErr w:type="spellEnd"/>
      <w:r>
        <w:rPr>
          <w:sz w:val="20"/>
        </w:rPr>
        <w:t>, a tree in</w:t>
      </w:r>
    </w:p>
    <w:p w:rsidR="009179E5" w:rsidRDefault="009179E5">
      <w:pPr>
        <w:pStyle w:val="p11"/>
        <w:spacing w:line="240" w:lineRule="auto"/>
        <w:ind w:hanging="864"/>
        <w:rPr>
          <w:sz w:val="20"/>
        </w:rPr>
      </w:pPr>
      <w:r>
        <w:rPr>
          <w:sz w:val="20"/>
        </w:rPr>
        <w:t xml:space="preserve"> </w:t>
      </w:r>
      <w:r>
        <w:rPr>
          <w:sz w:val="20"/>
        </w:rPr>
        <w:tab/>
      </w:r>
      <w:r>
        <w:rPr>
          <w:sz w:val="20"/>
        </w:rPr>
        <w:tab/>
      </w:r>
      <w:r>
        <w:rPr>
          <w:sz w:val="20"/>
        </w:rPr>
        <w:tab/>
        <w:t>full leaf.</w:t>
      </w:r>
    </w:p>
    <w:p w:rsidR="009179E5" w:rsidRDefault="009179E5">
      <w:pPr>
        <w:pStyle w:val="p11"/>
        <w:spacing w:line="240" w:lineRule="auto"/>
        <w:ind w:left="2304"/>
        <w:rPr>
          <w:sz w:val="20"/>
        </w:rPr>
      </w:pPr>
      <w:r>
        <w:rPr>
          <w:sz w:val="20"/>
        </w:rPr>
        <w:t>Crest</w:t>
      </w:r>
      <w:r>
        <w:rPr>
          <w:sz w:val="20"/>
        </w:rPr>
        <w:tab/>
        <w:t xml:space="preserve">A </w:t>
      </w:r>
      <w:proofErr w:type="spellStart"/>
      <w:r>
        <w:rPr>
          <w:sz w:val="20"/>
        </w:rPr>
        <w:t>falcon,wings</w:t>
      </w:r>
      <w:proofErr w:type="spellEnd"/>
      <w:r>
        <w:rPr>
          <w:sz w:val="20"/>
        </w:rPr>
        <w:t xml:space="preserve"> expanded proper.</w:t>
      </w:r>
    </w:p>
    <w:p w:rsidR="009179E5" w:rsidRDefault="009179E5">
      <w:pPr>
        <w:pStyle w:val="p12"/>
        <w:tabs>
          <w:tab w:val="left" w:pos="1220"/>
        </w:tabs>
        <w:spacing w:line="240" w:lineRule="auto"/>
        <w:ind w:left="3312"/>
        <w:rPr>
          <w:sz w:val="20"/>
        </w:rPr>
      </w:pPr>
      <w:r>
        <w:rPr>
          <w:sz w:val="20"/>
        </w:rPr>
        <w:t>Motto</w:t>
      </w:r>
      <w:r>
        <w:rPr>
          <w:sz w:val="20"/>
        </w:rPr>
        <w:tab/>
        <w:t>Persevere</w:t>
      </w:r>
    </w:p>
    <w:p w:rsidR="009179E5" w:rsidRDefault="009179E5">
      <w:pPr>
        <w:pStyle w:val="p13"/>
        <w:tabs>
          <w:tab w:val="left" w:pos="2340"/>
        </w:tabs>
        <w:spacing w:line="240" w:lineRule="auto"/>
        <w:ind w:left="2340"/>
        <w:rPr>
          <w:sz w:val="20"/>
        </w:rPr>
      </w:pPr>
      <w:r>
        <w:rPr>
          <w:sz w:val="20"/>
        </w:rPr>
        <w:t xml:space="preserve">'Non </w:t>
      </w:r>
      <w:proofErr w:type="spellStart"/>
      <w:r>
        <w:rPr>
          <w:sz w:val="20"/>
        </w:rPr>
        <w:t>Moritur</w:t>
      </w:r>
      <w:proofErr w:type="spellEnd"/>
      <w:r>
        <w:rPr>
          <w:sz w:val="20"/>
        </w:rPr>
        <w:t xml:space="preserve"> </w:t>
      </w:r>
      <w:proofErr w:type="spellStart"/>
      <w:r>
        <w:rPr>
          <w:sz w:val="20"/>
        </w:rPr>
        <w:t>Cujus</w:t>
      </w:r>
      <w:proofErr w:type="spellEnd"/>
      <w:r>
        <w:rPr>
          <w:sz w:val="20"/>
        </w:rPr>
        <w:t xml:space="preserve"> </w:t>
      </w:r>
      <w:proofErr w:type="spellStart"/>
      <w:r>
        <w:rPr>
          <w:sz w:val="20"/>
        </w:rPr>
        <w:t>Fama</w:t>
      </w:r>
      <w:proofErr w:type="spellEnd"/>
      <w:r>
        <w:rPr>
          <w:sz w:val="20"/>
        </w:rPr>
        <w:t xml:space="preserve"> </w:t>
      </w:r>
      <w:proofErr w:type="spellStart"/>
      <w:r>
        <w:rPr>
          <w:sz w:val="20"/>
        </w:rPr>
        <w:t>Vivit</w:t>
      </w:r>
      <w:proofErr w:type="spellEnd"/>
      <w:r>
        <w:rPr>
          <w:sz w:val="20"/>
        </w:rPr>
        <w:t>'</w:t>
      </w:r>
    </w:p>
    <w:p w:rsidR="009179E5" w:rsidRDefault="009179E5">
      <w:pPr>
        <w:tabs>
          <w:tab w:val="left" w:pos="2340"/>
        </w:tabs>
      </w:pPr>
    </w:p>
    <w:p w:rsidR="009179E5" w:rsidRDefault="009179E5">
      <w:pPr>
        <w:pStyle w:val="p10"/>
        <w:spacing w:line="240" w:lineRule="auto"/>
        <w:ind w:left="1840"/>
        <w:rPr>
          <w:sz w:val="20"/>
        </w:rPr>
      </w:pPr>
      <w:r>
        <w:rPr>
          <w:sz w:val="20"/>
        </w:rPr>
        <w:t>(He does not die whose fame may survive)</w:t>
      </w:r>
    </w:p>
    <w:p w:rsidR="009179E5" w:rsidRDefault="009179E5">
      <w:pPr>
        <w:tabs>
          <w:tab w:val="left" w:pos="1840"/>
        </w:tabs>
      </w:pPr>
    </w:p>
    <w:p w:rsidR="009179E5" w:rsidRDefault="009179E5">
      <w:pPr>
        <w:tabs>
          <w:tab w:val="left" w:pos="1840"/>
        </w:tabs>
      </w:pPr>
    </w:p>
    <w:p w:rsidR="009179E5" w:rsidRDefault="009179E5">
      <w:pPr>
        <w:pStyle w:val="p5"/>
        <w:spacing w:line="360" w:lineRule="exact"/>
        <w:rPr>
          <w:sz w:val="20"/>
        </w:rPr>
      </w:pPr>
      <w:r>
        <w:rPr>
          <w:sz w:val="20"/>
        </w:rPr>
        <w:t xml:space="preserve">As  expected,  </w:t>
      </w:r>
      <w:proofErr w:type="spellStart"/>
      <w:r>
        <w:rPr>
          <w:sz w:val="20"/>
        </w:rPr>
        <w:t>Lt.General</w:t>
      </w:r>
      <w:proofErr w:type="spellEnd"/>
      <w:r>
        <w:rPr>
          <w:sz w:val="20"/>
        </w:rPr>
        <w:t xml:space="preserve">  Sir  William Congreve  Bt.  received in  the  weeks that  followed many letters of congratulation from relatives, friends  and  fellow officers.  But  one which gave him infinite pleasure coupled with equal sadness, was from his younger son, Thomas.</w:t>
      </w:r>
    </w:p>
    <w:p w:rsidR="009179E5" w:rsidRDefault="009179E5">
      <w:pPr>
        <w:pStyle w:val="p14"/>
        <w:spacing w:line="360" w:lineRule="exact"/>
        <w:ind w:left="420"/>
        <w:rPr>
          <w:i/>
          <w:sz w:val="20"/>
        </w:rPr>
      </w:pPr>
      <w:r>
        <w:rPr>
          <w:i/>
          <w:sz w:val="20"/>
        </w:rPr>
        <w:t xml:space="preserve">2 July 1813   </w:t>
      </w:r>
      <w:proofErr w:type="spellStart"/>
      <w:r>
        <w:rPr>
          <w:i/>
          <w:sz w:val="20"/>
        </w:rPr>
        <w:t>Verdun,France</w:t>
      </w:r>
      <w:proofErr w:type="spellEnd"/>
      <w:r>
        <w:rPr>
          <w:i/>
          <w:sz w:val="20"/>
        </w:rPr>
        <w:t>.</w:t>
      </w:r>
    </w:p>
    <w:p w:rsidR="009179E5" w:rsidRDefault="009179E5">
      <w:pPr>
        <w:pStyle w:val="p14"/>
        <w:spacing w:line="360" w:lineRule="exact"/>
        <w:ind w:left="420"/>
        <w:rPr>
          <w:sz w:val="20"/>
        </w:rPr>
      </w:pPr>
      <w:r>
        <w:rPr>
          <w:i/>
          <w:sz w:val="20"/>
        </w:rPr>
        <w:t>Dear Father,  'I see that you have got some promotion and that you are made a Baronet. I hope you are well and I wish you joy and live many years. I am in good health,  a prisoner in Verdun,  but the Commander is a very good man and the English have nothing to complain of.  When Thomas, my son is eleven years old, I should like to send him to England, but would not wish to be</w:t>
      </w:r>
      <w:r>
        <w:rPr>
          <w:i/>
          <w:sz w:val="20"/>
        </w:rPr>
        <w:br w:type="page"/>
      </w:r>
      <w:r>
        <w:rPr>
          <w:sz w:val="20"/>
        </w:rPr>
        <w:lastRenderedPageBreak/>
        <w:t xml:space="preserve">parted from him.  </w:t>
      </w:r>
      <w:proofErr w:type="spellStart"/>
      <w:r>
        <w:rPr>
          <w:sz w:val="20"/>
        </w:rPr>
        <w:t>Mr</w:t>
      </w:r>
      <w:proofErr w:type="spellEnd"/>
      <w:r>
        <w:rPr>
          <w:sz w:val="20"/>
        </w:rPr>
        <w:t xml:space="preserve"> .Schneider may take him as a clerk when he is fit. Meanwhile he speaks </w:t>
      </w:r>
    </w:p>
    <w:p w:rsidR="009179E5" w:rsidRDefault="009179E5">
      <w:pPr>
        <w:pStyle w:val="p14"/>
        <w:spacing w:line="360" w:lineRule="exact"/>
        <w:ind w:left="420"/>
        <w:rPr>
          <w:i/>
          <w:sz w:val="20"/>
        </w:rPr>
      </w:pPr>
      <w:r>
        <w:rPr>
          <w:sz w:val="20"/>
        </w:rPr>
        <w:t>English perfectly well</w:t>
      </w:r>
      <w:r>
        <w:rPr>
          <w:i/>
          <w:sz w:val="20"/>
        </w:rPr>
        <w:t>.</w:t>
      </w:r>
    </w:p>
    <w:p w:rsidR="009179E5" w:rsidRDefault="009179E5">
      <w:pPr>
        <w:pStyle w:val="p18"/>
        <w:spacing w:line="240" w:lineRule="auto"/>
        <w:ind w:left="3520"/>
        <w:rPr>
          <w:i/>
          <w:sz w:val="20"/>
        </w:rPr>
      </w:pPr>
      <w:r>
        <w:rPr>
          <w:i/>
          <w:sz w:val="20"/>
        </w:rPr>
        <w:t xml:space="preserve">Your loving </w:t>
      </w:r>
      <w:proofErr w:type="spellStart"/>
      <w:r>
        <w:rPr>
          <w:i/>
          <w:sz w:val="20"/>
        </w:rPr>
        <w:t>son.Thomas</w:t>
      </w:r>
      <w:proofErr w:type="spellEnd"/>
      <w:r>
        <w:rPr>
          <w:i/>
          <w:sz w:val="20"/>
        </w:rPr>
        <w:t>.</w:t>
      </w:r>
    </w:p>
    <w:p w:rsidR="009179E5" w:rsidRDefault="009179E5">
      <w:pPr>
        <w:tabs>
          <w:tab w:val="left" w:pos="3520"/>
        </w:tabs>
        <w:rPr>
          <w:i/>
        </w:rPr>
      </w:pPr>
    </w:p>
    <w:p w:rsidR="009179E5" w:rsidRDefault="009179E5">
      <w:pPr>
        <w:pStyle w:val="p5"/>
        <w:spacing w:line="360" w:lineRule="exact"/>
        <w:rPr>
          <w:sz w:val="20"/>
        </w:rPr>
      </w:pPr>
      <w:r>
        <w:rPr>
          <w:sz w:val="20"/>
        </w:rPr>
        <w:t xml:space="preserve">Although Sir </w:t>
      </w:r>
      <w:proofErr w:type="spellStart"/>
      <w:r>
        <w:rPr>
          <w:sz w:val="20"/>
        </w:rPr>
        <w:t>Wm.Congreve's</w:t>
      </w:r>
      <w:proofErr w:type="spellEnd"/>
      <w:r>
        <w:rPr>
          <w:sz w:val="20"/>
        </w:rPr>
        <w:t xml:space="preserve"> health considerably improved, the harsh winter  of  1813/14  saw him taking stronger doses  of medicine  as  prescribed  by  an  army  surgeon.  There was  the occasional  rally,  for  one  of  the  last  official  decisions he made was on the 9th March when he ordered the new smelting furnace to be re-sited in Dipping Square, Woolwich Arsenal. But before the change took place, Congreve lay desperately ill  at  his Charlton house-'</w:t>
      </w:r>
      <w:proofErr w:type="spellStart"/>
      <w:r>
        <w:rPr>
          <w:sz w:val="20"/>
        </w:rPr>
        <w:t>Mascalls</w:t>
      </w:r>
      <w:proofErr w:type="spellEnd"/>
      <w:r>
        <w:rPr>
          <w:sz w:val="20"/>
        </w:rPr>
        <w:t>'.  It  is  even recorded that he attempted to take an overdose of the medicine prescr</w:t>
      </w:r>
      <w:r>
        <w:rPr>
          <w:sz w:val="20"/>
        </w:rPr>
        <w:softHyphen/>
        <w:t>ibed by a local apothecary,  but there is no real evidence to support it.  His life slowly ebbed away.</w:t>
      </w:r>
    </w:p>
    <w:p w:rsidR="009179E5" w:rsidRDefault="009179E5">
      <w:pPr>
        <w:pStyle w:val="p5"/>
        <w:spacing w:line="360" w:lineRule="exact"/>
        <w:rPr>
          <w:sz w:val="20"/>
        </w:rPr>
      </w:pPr>
      <w:proofErr w:type="spellStart"/>
      <w:r>
        <w:rPr>
          <w:sz w:val="20"/>
        </w:rPr>
        <w:t>Lt.General</w:t>
      </w:r>
      <w:proofErr w:type="spellEnd"/>
      <w:r>
        <w:rPr>
          <w:sz w:val="20"/>
        </w:rPr>
        <w:t xml:space="preserve"> Sir William Congreve Bt. died in the early hours of April 30th 1814 in his 71st year. Several letters of cond</w:t>
      </w:r>
      <w:r>
        <w:rPr>
          <w:sz w:val="20"/>
        </w:rPr>
        <w:softHyphen/>
        <w:t>olence  were  received  by  Lady Congreve  including  one  from Lord Mulgrave the Master-General.</w:t>
      </w:r>
    </w:p>
    <w:p w:rsidR="009179E5" w:rsidRDefault="009179E5">
      <w:pPr>
        <w:pStyle w:val="p5"/>
        <w:spacing w:line="360" w:lineRule="exact"/>
        <w:rPr>
          <w:sz w:val="20"/>
        </w:rPr>
      </w:pPr>
      <w:r>
        <w:rPr>
          <w:sz w:val="20"/>
        </w:rPr>
        <w:t xml:space="preserve">His  funeral  held  on  May  6th at  </w:t>
      </w:r>
      <w:proofErr w:type="spellStart"/>
      <w:r>
        <w:rPr>
          <w:sz w:val="20"/>
        </w:rPr>
        <w:t>St.Luke's</w:t>
      </w:r>
      <w:proofErr w:type="spellEnd"/>
      <w:r>
        <w:rPr>
          <w:sz w:val="20"/>
        </w:rPr>
        <w:t xml:space="preserve">  </w:t>
      </w:r>
      <w:proofErr w:type="spellStart"/>
      <w:r>
        <w:rPr>
          <w:sz w:val="20"/>
        </w:rPr>
        <w:t>Church,Charlton</w:t>
      </w:r>
      <w:proofErr w:type="spellEnd"/>
      <w:r>
        <w:rPr>
          <w:sz w:val="20"/>
        </w:rPr>
        <w:t xml:space="preserve"> Village,  was  conducted  by  the  Rector  of  Charlton,  Thomas Chamberlain; a large number of mourners were present including several leading military and naval officers.  He was entombed with military </w:t>
      </w:r>
      <w:proofErr w:type="spellStart"/>
      <w:r>
        <w:rPr>
          <w:sz w:val="20"/>
        </w:rPr>
        <w:t>honours</w:t>
      </w:r>
      <w:proofErr w:type="spellEnd"/>
      <w:r>
        <w:rPr>
          <w:sz w:val="20"/>
        </w:rPr>
        <w:t xml:space="preserve"> in the family vault below the former chancel,  joining in death his first wife Rebecca and their daughter, Rebecca Jane.</w:t>
      </w:r>
    </w:p>
    <w:p w:rsidR="009179E5" w:rsidRDefault="009179E5">
      <w:pPr>
        <w:pStyle w:val="p19"/>
        <w:spacing w:line="360" w:lineRule="exact"/>
        <w:ind w:left="432"/>
        <w:rPr>
          <w:sz w:val="20"/>
        </w:rPr>
      </w:pPr>
      <w:r>
        <w:rPr>
          <w:sz w:val="20"/>
        </w:rPr>
        <w:t xml:space="preserve">A tablet on the south wall of the church, informs the reader; </w:t>
      </w:r>
      <w:r>
        <w:rPr>
          <w:sz w:val="20"/>
        </w:rPr>
        <w:softHyphen/>
      </w:r>
      <w:r>
        <w:rPr>
          <w:i/>
          <w:sz w:val="20"/>
        </w:rPr>
        <w:t xml:space="preserve">Near this marble are deposited the mortal remains of Sir WILLIAM CONGREVE </w:t>
      </w:r>
      <w:proofErr w:type="spellStart"/>
      <w:r>
        <w:rPr>
          <w:i/>
          <w:sz w:val="20"/>
        </w:rPr>
        <w:t>Baronet,late</w:t>
      </w:r>
      <w:proofErr w:type="spellEnd"/>
      <w:r>
        <w:rPr>
          <w:i/>
          <w:sz w:val="20"/>
        </w:rPr>
        <w:t xml:space="preserve"> </w:t>
      </w:r>
      <w:proofErr w:type="spellStart"/>
      <w:r>
        <w:rPr>
          <w:i/>
          <w:sz w:val="20"/>
        </w:rPr>
        <w:t>Lieut</w:t>
      </w:r>
      <w:proofErr w:type="spellEnd"/>
      <w:r>
        <w:rPr>
          <w:i/>
          <w:sz w:val="20"/>
        </w:rPr>
        <w:t xml:space="preserve">-General of His Majesty's Forces and </w:t>
      </w:r>
      <w:proofErr w:type="spellStart"/>
      <w:r>
        <w:rPr>
          <w:i/>
          <w:sz w:val="20"/>
        </w:rPr>
        <w:t>Col.Commandant</w:t>
      </w:r>
      <w:proofErr w:type="spellEnd"/>
      <w:r>
        <w:rPr>
          <w:i/>
          <w:sz w:val="20"/>
        </w:rPr>
        <w:t xml:space="preserve"> of the 8th Batt. of the Royal Regiment of Artillery,</w:t>
      </w:r>
      <w:r>
        <w:rPr>
          <w:i/>
          <w:sz w:val="20"/>
        </w:rPr>
        <w:br w:type="page"/>
      </w:r>
    </w:p>
    <w:p w:rsidR="009179E5" w:rsidRDefault="009179E5">
      <w:pPr>
        <w:pStyle w:val="p20"/>
        <w:spacing w:line="360" w:lineRule="exact"/>
        <w:ind w:left="440"/>
        <w:jc w:val="left"/>
        <w:rPr>
          <w:sz w:val="20"/>
        </w:rPr>
      </w:pPr>
      <w:r>
        <w:rPr>
          <w:sz w:val="20"/>
        </w:rPr>
        <w:t xml:space="preserve">Controller of the Royal Laboratory and Superintendent of the Royal Military </w:t>
      </w:r>
      <w:proofErr w:type="spellStart"/>
      <w:r>
        <w:rPr>
          <w:sz w:val="20"/>
        </w:rPr>
        <w:t>Repository,of</w:t>
      </w:r>
      <w:proofErr w:type="spellEnd"/>
      <w:r>
        <w:rPr>
          <w:sz w:val="20"/>
        </w:rPr>
        <w:t xml:space="preserve"> which most valuable Institution he was the Founder. His ardent devotion to his country's service in his military character and his  inflexible  integrity  in  the discharge of his civil offices are universally acknowledged.</w:t>
      </w:r>
    </w:p>
    <w:p w:rsidR="009179E5" w:rsidRDefault="009179E5">
      <w:pPr>
        <w:pStyle w:val="p21"/>
        <w:spacing w:line="360" w:lineRule="exact"/>
        <w:ind w:left="420"/>
        <w:jc w:val="left"/>
        <w:rPr>
          <w:sz w:val="20"/>
        </w:rPr>
      </w:pPr>
      <w:r>
        <w:rPr>
          <w:sz w:val="20"/>
        </w:rPr>
        <w:t xml:space="preserve">In the former he served with distinguished reputation at the </w:t>
      </w:r>
      <w:proofErr w:type="spellStart"/>
      <w:r>
        <w:rPr>
          <w:sz w:val="20"/>
        </w:rPr>
        <w:t>seiges</w:t>
      </w:r>
      <w:proofErr w:type="spellEnd"/>
      <w:r>
        <w:rPr>
          <w:sz w:val="20"/>
        </w:rPr>
        <w:t xml:space="preserve"> of Louisburg, the </w:t>
      </w:r>
      <w:proofErr w:type="spellStart"/>
      <w:r>
        <w:rPr>
          <w:sz w:val="20"/>
        </w:rPr>
        <w:t>Havannah</w:t>
      </w:r>
      <w:proofErr w:type="spellEnd"/>
      <w:r>
        <w:rPr>
          <w:sz w:val="20"/>
        </w:rPr>
        <w:t xml:space="preserve"> and Martinique, in most of the campaigns during the American War, and commanded the Brigade of Artillery under H. R.H. the Duke of </w:t>
      </w:r>
      <w:proofErr w:type="spellStart"/>
      <w:r>
        <w:rPr>
          <w:sz w:val="20"/>
        </w:rPr>
        <w:t>York,in</w:t>
      </w:r>
      <w:proofErr w:type="spellEnd"/>
      <w:r>
        <w:rPr>
          <w:sz w:val="20"/>
        </w:rPr>
        <w:t xml:space="preserve"> Flanders.</w:t>
      </w:r>
    </w:p>
    <w:p w:rsidR="009179E5" w:rsidRDefault="009179E5">
      <w:pPr>
        <w:pStyle w:val="p21"/>
        <w:spacing w:line="360" w:lineRule="exact"/>
        <w:ind w:left="420"/>
        <w:jc w:val="left"/>
        <w:rPr>
          <w:sz w:val="20"/>
        </w:rPr>
      </w:pPr>
      <w:r>
        <w:rPr>
          <w:sz w:val="20"/>
        </w:rPr>
        <w:t>In the latter he had the happiness of saving his country more  than  One million sterling,  yet died unenriched himself on the 30th April 1814.</w:t>
      </w:r>
    </w:p>
    <w:p w:rsidR="009179E5" w:rsidRDefault="009179E5">
      <w:pPr>
        <w:pStyle w:val="p21"/>
        <w:spacing w:line="360" w:lineRule="exact"/>
        <w:ind w:left="420"/>
        <w:jc w:val="left"/>
        <w:rPr>
          <w:sz w:val="20"/>
        </w:rPr>
      </w:pPr>
    </w:p>
    <w:p w:rsidR="009179E5" w:rsidRDefault="009179E5">
      <w:pPr>
        <w:pStyle w:val="p21"/>
        <w:spacing w:line="360" w:lineRule="exact"/>
        <w:ind w:left="420"/>
        <w:jc w:val="left"/>
        <w:rPr>
          <w:sz w:val="20"/>
        </w:rPr>
      </w:pPr>
    </w:p>
    <w:p w:rsidR="009179E5" w:rsidRDefault="009179E5">
      <w:pPr>
        <w:pStyle w:val="p1"/>
        <w:spacing w:line="360" w:lineRule="auto"/>
        <w:rPr>
          <w:rFonts w:ascii="Courier New" w:hAnsi="Courier New"/>
          <w:b/>
          <w:sz w:val="20"/>
        </w:rPr>
      </w:pPr>
      <w:r>
        <w:rPr>
          <w:sz w:val="20"/>
        </w:rPr>
        <w:t>So passed into history, a militarist who applied scientific and technical ability to improve not only the means to get the guns into position early, but by ensuring the manufacturing quality of gunpowder, that they fired shot or shell with con</w:t>
      </w:r>
      <w:r>
        <w:rPr>
          <w:sz w:val="20"/>
        </w:rPr>
        <w:softHyphen/>
        <w:t>sistent accuracy.  In addition to his many other inventions he made an important contribution to the advancement of the Royal Regiment of Artillery.</w:t>
      </w:r>
      <w:r>
        <w:rPr>
          <w:sz w:val="20"/>
        </w:rPr>
        <w:br w:type="page"/>
      </w:r>
      <w:r>
        <w:rPr>
          <w:rFonts w:ascii="Courier New" w:hAnsi="Courier New"/>
          <w:b/>
          <w:sz w:val="20"/>
        </w:rPr>
        <w:lastRenderedPageBreak/>
        <w:t>APPENDIX</w:t>
      </w:r>
    </w:p>
    <w:p w:rsidR="009179E5" w:rsidRDefault="009179E5">
      <w:pPr>
        <w:tabs>
          <w:tab w:val="left" w:pos="720"/>
        </w:tabs>
        <w:spacing w:line="360" w:lineRule="auto"/>
        <w:rPr>
          <w:rFonts w:ascii="Courier New" w:hAnsi="Courier New"/>
          <w:b/>
        </w:rPr>
      </w:pPr>
    </w:p>
    <w:p w:rsidR="009179E5" w:rsidRDefault="009179E5">
      <w:pPr>
        <w:pStyle w:val="p2"/>
        <w:spacing w:line="360" w:lineRule="auto"/>
        <w:rPr>
          <w:rFonts w:ascii="Courier New" w:hAnsi="Courier New"/>
          <w:sz w:val="20"/>
        </w:rPr>
      </w:pPr>
      <w:proofErr w:type="spellStart"/>
      <w:r>
        <w:rPr>
          <w:rFonts w:ascii="Courier New" w:hAnsi="Courier New"/>
          <w:sz w:val="20"/>
        </w:rPr>
        <w:t>Lt.General</w:t>
      </w:r>
      <w:proofErr w:type="spellEnd"/>
      <w:r>
        <w:rPr>
          <w:rFonts w:ascii="Courier New" w:hAnsi="Courier New"/>
          <w:sz w:val="20"/>
        </w:rPr>
        <w:t xml:space="preserve"> Sir </w:t>
      </w:r>
      <w:proofErr w:type="spellStart"/>
      <w:r>
        <w:rPr>
          <w:rFonts w:ascii="Courier New" w:hAnsi="Courier New"/>
          <w:sz w:val="20"/>
        </w:rPr>
        <w:t>Wm.Congreve</w:t>
      </w:r>
      <w:proofErr w:type="spellEnd"/>
      <w:r>
        <w:rPr>
          <w:rFonts w:ascii="Courier New" w:hAnsi="Courier New"/>
          <w:sz w:val="20"/>
        </w:rPr>
        <w:t>. Accounts  for Tax Purposes  (1813). Ref.D1057/N/4/2.  Stafford</w:t>
      </w:r>
    </w:p>
    <w:p w:rsidR="009179E5" w:rsidRDefault="009179E5">
      <w:pPr>
        <w:tabs>
          <w:tab w:val="left" w:pos="720"/>
        </w:tabs>
        <w:spacing w:line="360" w:lineRule="auto"/>
        <w:rPr>
          <w:rFonts w:ascii="Courier New" w:hAnsi="Courier New"/>
        </w:rPr>
      </w:pPr>
    </w:p>
    <w:p w:rsidR="009179E5" w:rsidRDefault="009179E5">
      <w:pPr>
        <w:tabs>
          <w:tab w:val="left" w:pos="720"/>
        </w:tabs>
        <w:spacing w:line="360" w:lineRule="auto"/>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t>£   per    Annum</w:t>
      </w:r>
    </w:p>
    <w:p w:rsidR="009179E5" w:rsidRDefault="009179E5">
      <w:pPr>
        <w:pStyle w:val="p3"/>
        <w:spacing w:line="360" w:lineRule="auto"/>
        <w:ind w:left="0"/>
        <w:rPr>
          <w:rFonts w:ascii="Courier New" w:hAnsi="Courier New"/>
          <w:sz w:val="20"/>
        </w:rPr>
      </w:pPr>
      <w:r>
        <w:rPr>
          <w:rFonts w:ascii="Courier New" w:hAnsi="Courier New"/>
          <w:sz w:val="20"/>
        </w:rPr>
        <w:t xml:space="preserve">Pay as </w:t>
      </w:r>
      <w:proofErr w:type="spellStart"/>
      <w:r>
        <w:rPr>
          <w:rFonts w:ascii="Courier New" w:hAnsi="Courier New"/>
          <w:sz w:val="20"/>
        </w:rPr>
        <w:t>Lieut.Ceneral</w:t>
      </w:r>
      <w:proofErr w:type="spellEnd"/>
      <w:r>
        <w:rPr>
          <w:rFonts w:ascii="Courier New" w:hAnsi="Courier New"/>
          <w:sz w:val="20"/>
        </w:rPr>
        <w:tab/>
      </w:r>
      <w:r>
        <w:rPr>
          <w:rFonts w:ascii="Courier New" w:hAnsi="Courier New"/>
          <w:sz w:val="20"/>
        </w:rPr>
        <w:tab/>
        <w:t>1003    0.0</w:t>
      </w:r>
    </w:p>
    <w:p w:rsidR="009179E5" w:rsidRDefault="009179E5">
      <w:pPr>
        <w:pStyle w:val="p3"/>
        <w:spacing w:line="360" w:lineRule="auto"/>
        <w:ind w:left="0"/>
        <w:rPr>
          <w:rFonts w:ascii="Courier New" w:hAnsi="Courier New"/>
          <w:sz w:val="20"/>
        </w:rPr>
      </w:pPr>
      <w:r>
        <w:rPr>
          <w:rFonts w:ascii="Courier New" w:hAnsi="Courier New"/>
          <w:sz w:val="20"/>
        </w:rPr>
        <w:t xml:space="preserve">Interest. 1000 </w:t>
      </w:r>
      <w:proofErr w:type="spellStart"/>
      <w:r>
        <w:rPr>
          <w:rFonts w:ascii="Courier New" w:hAnsi="Courier New"/>
          <w:sz w:val="20"/>
        </w:rPr>
        <w:t>Consols</w:t>
      </w:r>
      <w:proofErr w:type="spellEnd"/>
      <w:r>
        <w:rPr>
          <w:rFonts w:ascii="Courier New" w:hAnsi="Courier New"/>
          <w:sz w:val="20"/>
        </w:rPr>
        <w:t xml:space="preserve"> </w:t>
      </w:r>
      <w:r>
        <w:rPr>
          <w:rFonts w:ascii="Courier New" w:hAnsi="Courier New"/>
          <w:sz w:val="20"/>
        </w:rPr>
        <w:tab/>
      </w:r>
      <w:r>
        <w:rPr>
          <w:rFonts w:ascii="Courier New" w:hAnsi="Courier New"/>
          <w:sz w:val="20"/>
        </w:rPr>
        <w:tab/>
        <w:t xml:space="preserve">  30.</w:t>
      </w:r>
      <w:r>
        <w:rPr>
          <w:rFonts w:ascii="Courier New" w:hAnsi="Courier New"/>
          <w:sz w:val="20"/>
        </w:rPr>
        <w:tab/>
        <w:t xml:space="preserve">  0.0</w:t>
      </w:r>
    </w:p>
    <w:p w:rsidR="009179E5" w:rsidRDefault="009179E5">
      <w:pPr>
        <w:pStyle w:val="p3"/>
        <w:spacing w:line="360" w:lineRule="auto"/>
        <w:ind w:left="0"/>
        <w:rPr>
          <w:rFonts w:ascii="Courier New" w:hAnsi="Courier New"/>
          <w:sz w:val="20"/>
        </w:rPr>
      </w:pPr>
      <w:r>
        <w:rPr>
          <w:rFonts w:ascii="Courier New" w:hAnsi="Courier New"/>
          <w:sz w:val="20"/>
        </w:rPr>
        <w:t xml:space="preserve">Interest. 2nd. </w:t>
      </w:r>
      <w:proofErr w:type="spellStart"/>
      <w:r>
        <w:rPr>
          <w:rFonts w:ascii="Courier New" w:hAnsi="Courier New"/>
          <w:sz w:val="20"/>
        </w:rPr>
        <w:t>Consols</w:t>
      </w:r>
      <w:proofErr w:type="spellEnd"/>
      <w:r>
        <w:rPr>
          <w:rFonts w:ascii="Courier New" w:hAnsi="Courier New"/>
          <w:sz w:val="20"/>
        </w:rPr>
        <w:tab/>
      </w:r>
      <w:r>
        <w:rPr>
          <w:rFonts w:ascii="Courier New" w:hAnsi="Courier New"/>
          <w:sz w:val="20"/>
        </w:rPr>
        <w:tab/>
        <w:t xml:space="preserve">  20</w:t>
      </w:r>
      <w:r>
        <w:rPr>
          <w:rFonts w:ascii="Courier New" w:hAnsi="Courier New"/>
          <w:sz w:val="20"/>
        </w:rPr>
        <w:tab/>
        <w:t xml:space="preserve">  0.0</w:t>
      </w:r>
    </w:p>
    <w:p w:rsidR="009179E5" w:rsidRDefault="009179E5">
      <w:pPr>
        <w:pStyle w:val="p3"/>
        <w:spacing w:line="360" w:lineRule="auto"/>
        <w:ind w:left="0"/>
        <w:rPr>
          <w:rFonts w:ascii="Courier New" w:hAnsi="Courier New"/>
          <w:sz w:val="20"/>
        </w:rPr>
      </w:pPr>
      <w:r>
        <w:rPr>
          <w:rFonts w:ascii="Courier New" w:hAnsi="Courier New"/>
          <w:sz w:val="20"/>
        </w:rPr>
        <w:t>Savings on £1526</w:t>
      </w:r>
      <w:r>
        <w:rPr>
          <w:rFonts w:ascii="Courier New" w:hAnsi="Courier New"/>
          <w:sz w:val="20"/>
        </w:rPr>
        <w:tab/>
      </w:r>
      <w:r>
        <w:rPr>
          <w:rFonts w:ascii="Courier New" w:hAnsi="Courier New"/>
          <w:sz w:val="20"/>
        </w:rPr>
        <w:tab/>
      </w:r>
      <w:r>
        <w:rPr>
          <w:rFonts w:ascii="Courier New" w:hAnsi="Courier New"/>
          <w:sz w:val="20"/>
        </w:rPr>
        <w:tab/>
        <w:t xml:space="preserve">  68   13.6</w:t>
      </w:r>
    </w:p>
    <w:p w:rsidR="009179E5" w:rsidRDefault="009179E5">
      <w:pPr>
        <w:pStyle w:val="p3"/>
        <w:spacing w:line="360" w:lineRule="auto"/>
        <w:ind w:left="0"/>
        <w:rPr>
          <w:rFonts w:ascii="Courier New" w:hAnsi="Courier New"/>
          <w:sz w:val="20"/>
        </w:rPr>
      </w:pPr>
      <w:r>
        <w:rPr>
          <w:rFonts w:ascii="Courier New" w:hAnsi="Courier New"/>
          <w:sz w:val="20"/>
        </w:rPr>
        <w:t>Comptroller Royal Lab.</w:t>
      </w:r>
      <w:r>
        <w:rPr>
          <w:rFonts w:ascii="Courier New" w:hAnsi="Courier New"/>
          <w:sz w:val="20"/>
        </w:rPr>
        <w:tab/>
      </w:r>
      <w:r>
        <w:rPr>
          <w:rFonts w:ascii="Courier New" w:hAnsi="Courier New"/>
          <w:sz w:val="20"/>
        </w:rPr>
        <w:tab/>
        <w:t xml:space="preserve"> 412</w:t>
      </w:r>
      <w:r>
        <w:rPr>
          <w:rFonts w:ascii="Courier New" w:hAnsi="Courier New"/>
          <w:sz w:val="20"/>
        </w:rPr>
        <w:tab/>
        <w:t xml:space="preserve">  0.0</w:t>
      </w:r>
    </w:p>
    <w:p w:rsidR="009179E5" w:rsidRDefault="009179E5">
      <w:pPr>
        <w:pStyle w:val="p3"/>
        <w:spacing w:line="360" w:lineRule="auto"/>
        <w:ind w:left="0"/>
        <w:rPr>
          <w:rFonts w:ascii="Courier New" w:hAnsi="Courier New"/>
          <w:sz w:val="20"/>
        </w:rPr>
      </w:pPr>
      <w:r>
        <w:rPr>
          <w:rFonts w:ascii="Courier New" w:hAnsi="Courier New"/>
          <w:sz w:val="20"/>
        </w:rPr>
        <w:t>Supr. Military Mach.</w:t>
      </w:r>
      <w:r>
        <w:rPr>
          <w:rFonts w:ascii="Courier New" w:hAnsi="Courier New"/>
          <w:sz w:val="20"/>
        </w:rPr>
        <w:tab/>
      </w:r>
      <w:r>
        <w:rPr>
          <w:rFonts w:ascii="Courier New" w:hAnsi="Courier New"/>
          <w:sz w:val="20"/>
        </w:rPr>
        <w:tab/>
        <w:t xml:space="preserve"> 101</w:t>
      </w:r>
      <w:r>
        <w:rPr>
          <w:rFonts w:ascii="Courier New" w:hAnsi="Courier New"/>
          <w:sz w:val="20"/>
        </w:rPr>
        <w:tab/>
        <w:t xml:space="preserve">  5.0</w:t>
      </w:r>
    </w:p>
    <w:p w:rsidR="009179E5" w:rsidRDefault="009179E5">
      <w:pPr>
        <w:pStyle w:val="p3"/>
        <w:spacing w:line="360" w:lineRule="auto"/>
        <w:ind w:left="0"/>
        <w:rPr>
          <w:rFonts w:ascii="Courier New" w:hAnsi="Courier New"/>
          <w:sz w:val="20"/>
        </w:rPr>
      </w:pPr>
      <w:r>
        <w:rPr>
          <w:rFonts w:ascii="Courier New" w:hAnsi="Courier New"/>
          <w:sz w:val="20"/>
        </w:rPr>
        <w:t>Pension for Extra Serv.</w:t>
      </w:r>
      <w:r>
        <w:rPr>
          <w:rFonts w:ascii="Courier New" w:hAnsi="Courier New"/>
          <w:sz w:val="20"/>
        </w:rPr>
        <w:tab/>
      </w:r>
      <w:r>
        <w:rPr>
          <w:rFonts w:ascii="Courier New" w:hAnsi="Courier New"/>
          <w:sz w:val="20"/>
        </w:rPr>
        <w:tab/>
        <w:t xml:space="preserve"> 182</w:t>
      </w:r>
      <w:r>
        <w:rPr>
          <w:rFonts w:ascii="Courier New" w:hAnsi="Courier New"/>
          <w:sz w:val="20"/>
        </w:rPr>
        <w:tab/>
        <w:t xml:space="preserve"> 10.0</w:t>
      </w:r>
    </w:p>
    <w:p w:rsidR="009179E5" w:rsidRDefault="009179E5">
      <w:pPr>
        <w:pStyle w:val="p3"/>
        <w:spacing w:line="360" w:lineRule="auto"/>
        <w:ind w:left="0"/>
        <w:rPr>
          <w:rFonts w:ascii="Courier New" w:hAnsi="Courier New"/>
          <w:sz w:val="20"/>
        </w:rPr>
      </w:pPr>
    </w:p>
    <w:p w:rsidR="009179E5" w:rsidRDefault="009179E5">
      <w:pPr>
        <w:tabs>
          <w:tab w:val="left" w:pos="1220"/>
        </w:tabs>
        <w:spacing w:line="360" w:lineRule="auto"/>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t>1827    8.6</w:t>
      </w:r>
    </w:p>
    <w:p w:rsidR="009179E5" w:rsidRDefault="009179E5">
      <w:pPr>
        <w:pStyle w:val="p4"/>
        <w:spacing w:line="360" w:lineRule="auto"/>
        <w:ind w:left="0"/>
        <w:rPr>
          <w:rFonts w:ascii="Courier New" w:hAnsi="Courier New"/>
          <w:sz w:val="20"/>
        </w:rPr>
      </w:pPr>
      <w:r>
        <w:rPr>
          <w:rFonts w:ascii="Courier New" w:hAnsi="Courier New"/>
          <w:sz w:val="20"/>
        </w:rPr>
        <w:t>Tax Deduction</w:t>
      </w:r>
      <w:r>
        <w:rPr>
          <w:rFonts w:ascii="Courier New" w:hAnsi="Courier New"/>
          <w:sz w:val="20"/>
        </w:rPr>
        <w:tab/>
      </w:r>
      <w:r>
        <w:rPr>
          <w:rFonts w:ascii="Courier New" w:hAnsi="Courier New"/>
          <w:sz w:val="20"/>
        </w:rPr>
        <w:tab/>
        <w:t xml:space="preserve"> </w:t>
      </w:r>
      <w:r>
        <w:rPr>
          <w:rFonts w:ascii="Courier New" w:hAnsi="Courier New"/>
          <w:sz w:val="20"/>
        </w:rPr>
        <w:tab/>
        <w:t xml:space="preserve"> 182</w:t>
      </w:r>
      <w:r>
        <w:rPr>
          <w:rFonts w:ascii="Courier New" w:hAnsi="Courier New"/>
          <w:sz w:val="20"/>
        </w:rPr>
        <w:tab/>
        <w:t xml:space="preserve"> 14.11</w:t>
      </w:r>
    </w:p>
    <w:p w:rsidR="009179E5" w:rsidRDefault="009179E5">
      <w:pPr>
        <w:pStyle w:val="p4"/>
        <w:spacing w:line="360" w:lineRule="auto"/>
        <w:ind w:left="0"/>
        <w:rPr>
          <w:rFonts w:ascii="Courier New" w:hAnsi="Courier New"/>
          <w:sz w:val="20"/>
        </w:rPr>
      </w:pPr>
      <w:r>
        <w:rPr>
          <w:rFonts w:ascii="Courier New" w:hAnsi="Courier New"/>
          <w:sz w:val="20"/>
        </w:rPr>
        <w:t xml:space="preserve">                             £1644.  13. 7.</w:t>
      </w:r>
    </w:p>
    <w:p w:rsidR="009179E5" w:rsidRDefault="009179E5">
      <w:pPr>
        <w:pStyle w:val="p4"/>
        <w:spacing w:line="360" w:lineRule="auto"/>
        <w:ind w:left="0"/>
        <w:rPr>
          <w:rFonts w:ascii="Courier New" w:hAnsi="Courier New"/>
          <w:sz w:val="20"/>
        </w:rPr>
      </w:pPr>
    </w:p>
    <w:p w:rsidR="009179E5" w:rsidRDefault="009179E5">
      <w:pPr>
        <w:pStyle w:val="p1"/>
        <w:spacing w:line="360" w:lineRule="auto"/>
        <w:rPr>
          <w:rFonts w:ascii="Courier New" w:hAnsi="Courier New"/>
          <w:b/>
          <w:sz w:val="20"/>
        </w:rPr>
      </w:pPr>
      <w:r>
        <w:rPr>
          <w:rFonts w:ascii="Courier New" w:hAnsi="Courier New"/>
          <w:b/>
          <w:sz w:val="20"/>
        </w:rPr>
        <w:t>APPENDIX</w:t>
      </w:r>
    </w:p>
    <w:p w:rsidR="009179E5" w:rsidRDefault="009179E5">
      <w:pPr>
        <w:tabs>
          <w:tab w:val="left" w:pos="720"/>
        </w:tabs>
        <w:spacing w:line="360" w:lineRule="auto"/>
        <w:rPr>
          <w:rFonts w:ascii="Courier New" w:hAnsi="Courier New"/>
          <w:b/>
        </w:rPr>
      </w:pPr>
    </w:p>
    <w:p w:rsidR="009179E5" w:rsidRDefault="009179E5">
      <w:pPr>
        <w:pStyle w:val="p2"/>
        <w:spacing w:line="360" w:lineRule="auto"/>
        <w:rPr>
          <w:rFonts w:ascii="Courier New" w:hAnsi="Courier New"/>
          <w:sz w:val="20"/>
        </w:rPr>
      </w:pPr>
      <w:r>
        <w:rPr>
          <w:rFonts w:ascii="Courier New" w:hAnsi="Courier New"/>
          <w:sz w:val="20"/>
        </w:rPr>
        <w:t>Lady Julia Elizabeth Congreve, remained at '</w:t>
      </w:r>
      <w:proofErr w:type="spellStart"/>
      <w:r>
        <w:rPr>
          <w:rFonts w:ascii="Courier New" w:hAnsi="Courier New"/>
          <w:sz w:val="20"/>
        </w:rPr>
        <w:t>Mascalls</w:t>
      </w:r>
      <w:proofErr w:type="spellEnd"/>
      <w:r>
        <w:rPr>
          <w:rFonts w:ascii="Courier New" w:hAnsi="Courier New"/>
          <w:sz w:val="20"/>
        </w:rPr>
        <w:t xml:space="preserve">' ,Charlton for three years following the death of </w:t>
      </w:r>
      <w:proofErr w:type="spellStart"/>
      <w:r>
        <w:rPr>
          <w:rFonts w:ascii="Courier New" w:hAnsi="Courier New"/>
          <w:sz w:val="20"/>
        </w:rPr>
        <w:t>Lt.Gen.Sir</w:t>
      </w:r>
      <w:proofErr w:type="spellEnd"/>
      <w:r>
        <w:rPr>
          <w:rFonts w:ascii="Courier New" w:hAnsi="Courier New"/>
          <w:sz w:val="20"/>
        </w:rPr>
        <w:t xml:space="preserve"> Wm. Congreve. She acquired a  small house  near Regents  Park, London,  where she died  6th December 1831. Aged 78 years, without issue from her  two marriages. Interred in the family vault at St. Luke's Church, Charlton Village.</w:t>
      </w:r>
    </w:p>
    <w:p w:rsidR="009179E5" w:rsidRDefault="009179E5">
      <w:pPr>
        <w:pStyle w:val="p2"/>
        <w:spacing w:line="360" w:lineRule="auto"/>
        <w:rPr>
          <w:rFonts w:ascii="Courier New" w:hAnsi="Courier New"/>
          <w:sz w:val="20"/>
        </w:rPr>
      </w:pPr>
    </w:p>
    <w:p w:rsidR="009179E5" w:rsidRDefault="009179E5">
      <w:pPr>
        <w:pStyle w:val="p2"/>
        <w:spacing w:line="360" w:lineRule="auto"/>
        <w:rPr>
          <w:rFonts w:ascii="Courier New" w:hAnsi="Courier New"/>
          <w:b/>
          <w:sz w:val="20"/>
        </w:rPr>
      </w:pPr>
      <w:r>
        <w:rPr>
          <w:rFonts w:ascii="Courier New" w:hAnsi="Courier New"/>
          <w:i/>
          <w:sz w:val="20"/>
        </w:rPr>
        <w:t xml:space="preserve">... humbly trusting in the </w:t>
      </w:r>
      <w:r>
        <w:rPr>
          <w:rFonts w:ascii="Courier New" w:hAnsi="Courier New"/>
          <w:sz w:val="20"/>
        </w:rPr>
        <w:t xml:space="preserve">atonement </w:t>
      </w:r>
      <w:r>
        <w:rPr>
          <w:rFonts w:ascii="Courier New" w:hAnsi="Courier New"/>
          <w:i/>
          <w:sz w:val="20"/>
        </w:rPr>
        <w:t>of the Redeemer Whose example she    prayerfully strove to follow throughout a life of unobtrusive charity</w:t>
      </w:r>
      <w:r>
        <w:rPr>
          <w:rFonts w:ascii="Courier New" w:hAnsi="Courier New"/>
          <w:sz w:val="20"/>
        </w:rPr>
        <w:br w:type="page"/>
      </w:r>
      <w:r>
        <w:rPr>
          <w:rFonts w:ascii="Courier New" w:hAnsi="Courier New"/>
          <w:b/>
          <w:sz w:val="20"/>
        </w:rPr>
        <w:lastRenderedPageBreak/>
        <w:t>APPENDIX</w:t>
      </w:r>
    </w:p>
    <w:p w:rsidR="009179E5" w:rsidRDefault="009179E5">
      <w:pPr>
        <w:tabs>
          <w:tab w:val="left" w:pos="240"/>
        </w:tabs>
        <w:spacing w:line="360" w:lineRule="auto"/>
        <w:rPr>
          <w:rFonts w:ascii="Courier New" w:hAnsi="Courier New"/>
          <w:b/>
        </w:rPr>
      </w:pPr>
    </w:p>
    <w:p w:rsidR="009179E5" w:rsidRDefault="009179E5">
      <w:pPr>
        <w:pStyle w:val="p13"/>
        <w:spacing w:line="360" w:lineRule="auto"/>
        <w:rPr>
          <w:rFonts w:ascii="Courier New" w:hAnsi="Courier New"/>
          <w:sz w:val="20"/>
        </w:rPr>
      </w:pPr>
      <w:r>
        <w:rPr>
          <w:rFonts w:ascii="Courier New" w:hAnsi="Courier New"/>
          <w:sz w:val="20"/>
        </w:rPr>
        <w:t xml:space="preserve">Paintings by Phillip </w:t>
      </w:r>
      <w:proofErr w:type="spellStart"/>
      <w:r>
        <w:rPr>
          <w:rFonts w:ascii="Courier New" w:hAnsi="Courier New"/>
          <w:sz w:val="20"/>
        </w:rPr>
        <w:t>Reinagle</w:t>
      </w:r>
      <w:proofErr w:type="spellEnd"/>
    </w:p>
    <w:p w:rsidR="009179E5" w:rsidRDefault="009179E5">
      <w:pPr>
        <w:tabs>
          <w:tab w:val="left" w:pos="720"/>
        </w:tabs>
        <w:spacing w:line="360" w:lineRule="auto"/>
        <w:rPr>
          <w:rFonts w:ascii="Courier New" w:hAnsi="Courier New"/>
        </w:rPr>
      </w:pPr>
    </w:p>
    <w:p w:rsidR="009179E5" w:rsidRDefault="009179E5">
      <w:pPr>
        <w:pStyle w:val="p13"/>
        <w:spacing w:line="360" w:lineRule="auto"/>
        <w:rPr>
          <w:rFonts w:ascii="Courier New" w:hAnsi="Courier New"/>
          <w:sz w:val="20"/>
        </w:rPr>
      </w:pPr>
      <w:r>
        <w:rPr>
          <w:rFonts w:ascii="Courier New" w:hAnsi="Courier New"/>
          <w:sz w:val="20"/>
        </w:rPr>
        <w:t xml:space="preserve">The  two  portraits  commissioned  by  Capt.  William  Congreve (afterwards, </w:t>
      </w:r>
      <w:proofErr w:type="spellStart"/>
      <w:r>
        <w:rPr>
          <w:rFonts w:ascii="Courier New" w:hAnsi="Courier New"/>
          <w:sz w:val="20"/>
        </w:rPr>
        <w:t>Lt.Gen.Sir</w:t>
      </w:r>
      <w:proofErr w:type="spellEnd"/>
      <w:r>
        <w:rPr>
          <w:rFonts w:ascii="Courier New" w:hAnsi="Courier New"/>
          <w:sz w:val="20"/>
        </w:rPr>
        <w:t xml:space="preserve">  </w:t>
      </w:r>
      <w:proofErr w:type="spellStart"/>
      <w:r>
        <w:rPr>
          <w:rFonts w:ascii="Courier New" w:hAnsi="Courier New"/>
          <w:sz w:val="20"/>
        </w:rPr>
        <w:t>Wm.Congreve</w:t>
      </w:r>
      <w:proofErr w:type="spellEnd"/>
      <w:r>
        <w:rPr>
          <w:rFonts w:ascii="Courier New" w:hAnsi="Courier New"/>
          <w:sz w:val="20"/>
        </w:rPr>
        <w:t xml:space="preserve">  1st  Bart)  at  a  believed price of eleven guineas, were in 1814 inherited by his son Sir William Congreve 2nd Bart; in 1828 by his sister Charlotte MacLean;  in  1845  by  her  daughters Julia  and Charlotte;  in 1893  by  their  nephew Hugh William MacLean  (</w:t>
      </w:r>
      <w:r>
        <w:rPr>
          <w:rFonts w:ascii="Courier New" w:hAnsi="Courier New"/>
          <w:sz w:val="20"/>
          <w:vertAlign w:val="superscript"/>
        </w:rPr>
        <w:t>1</w:t>
      </w:r>
      <w:r>
        <w:rPr>
          <w:rFonts w:ascii="Courier New" w:hAnsi="Courier New"/>
          <w:sz w:val="20"/>
        </w:rPr>
        <w:t>874-1913).Sold by his widow at Phillips, Son &amp; Neale Ltd sale 13th May 1914.</w:t>
      </w:r>
    </w:p>
    <w:p w:rsidR="009179E5" w:rsidRDefault="009179E5">
      <w:pPr>
        <w:tabs>
          <w:tab w:val="left" w:pos="720"/>
        </w:tabs>
        <w:spacing w:line="360" w:lineRule="auto"/>
        <w:rPr>
          <w:rFonts w:ascii="Courier New" w:hAnsi="Courier New"/>
        </w:rPr>
      </w:pPr>
    </w:p>
    <w:p w:rsidR="009179E5" w:rsidRDefault="009179E5">
      <w:pPr>
        <w:pStyle w:val="p14"/>
        <w:spacing w:line="360" w:lineRule="auto"/>
        <w:rPr>
          <w:rFonts w:ascii="Courier New" w:hAnsi="Courier New"/>
          <w:sz w:val="20"/>
        </w:rPr>
      </w:pPr>
      <w:r>
        <w:rPr>
          <w:rFonts w:ascii="Courier New" w:hAnsi="Courier New"/>
          <w:i/>
          <w:sz w:val="20"/>
        </w:rPr>
        <w:t xml:space="preserve">Lot 265. 'Captain William Congreve with his Son' </w:t>
      </w:r>
      <w:r>
        <w:rPr>
          <w:rFonts w:ascii="Courier New" w:hAnsi="Courier New"/>
          <w:sz w:val="20"/>
        </w:rPr>
        <w:t xml:space="preserve">was purchased by Clark (London)Ltd, sold to </w:t>
      </w:r>
      <w:proofErr w:type="spellStart"/>
      <w:r>
        <w:rPr>
          <w:rFonts w:ascii="Courier New" w:hAnsi="Courier New"/>
          <w:sz w:val="20"/>
        </w:rPr>
        <w:t>Mr.E.R.Turton</w:t>
      </w:r>
      <w:proofErr w:type="spellEnd"/>
      <w:r>
        <w:rPr>
          <w:rFonts w:ascii="Courier New" w:hAnsi="Courier New"/>
          <w:sz w:val="20"/>
        </w:rPr>
        <w:t xml:space="preserve"> of </w:t>
      </w:r>
      <w:proofErr w:type="spellStart"/>
      <w:r>
        <w:rPr>
          <w:rFonts w:ascii="Courier New" w:hAnsi="Courier New"/>
          <w:sz w:val="20"/>
        </w:rPr>
        <w:t>Upsale</w:t>
      </w:r>
      <w:proofErr w:type="spellEnd"/>
      <w:r>
        <w:rPr>
          <w:rFonts w:ascii="Courier New" w:hAnsi="Courier New"/>
          <w:sz w:val="20"/>
        </w:rPr>
        <w:t xml:space="preserve"> Castle, Thirsk, Yorkshire and presented by him  to the National Gallery of Ireland. Dublin.</w:t>
      </w:r>
    </w:p>
    <w:p w:rsidR="009179E5" w:rsidRDefault="009179E5">
      <w:pPr>
        <w:tabs>
          <w:tab w:val="left" w:pos="720"/>
        </w:tabs>
        <w:spacing w:line="360" w:lineRule="auto"/>
        <w:rPr>
          <w:rFonts w:ascii="Courier New" w:hAnsi="Courier New"/>
        </w:rPr>
      </w:pPr>
    </w:p>
    <w:p w:rsidR="009179E5" w:rsidRDefault="009179E5">
      <w:pPr>
        <w:pStyle w:val="p14"/>
        <w:spacing w:line="360" w:lineRule="auto"/>
        <w:rPr>
          <w:rFonts w:ascii="Courier New" w:hAnsi="Courier New"/>
          <w:sz w:val="20"/>
        </w:rPr>
      </w:pPr>
      <w:r>
        <w:rPr>
          <w:rFonts w:ascii="Courier New" w:hAnsi="Courier New"/>
          <w:i/>
          <w:sz w:val="20"/>
        </w:rPr>
        <w:t xml:space="preserve">Lot 267. 'The Portrait of </w:t>
      </w:r>
      <w:proofErr w:type="spellStart"/>
      <w:r>
        <w:rPr>
          <w:rFonts w:ascii="Courier New" w:hAnsi="Courier New"/>
          <w:i/>
          <w:sz w:val="20"/>
        </w:rPr>
        <w:t>Mrs</w:t>
      </w:r>
      <w:proofErr w:type="spellEnd"/>
      <w:r>
        <w:rPr>
          <w:rFonts w:ascii="Courier New" w:hAnsi="Courier New"/>
          <w:i/>
          <w:sz w:val="20"/>
        </w:rPr>
        <w:t xml:space="preserve"> Congreve with her Children' </w:t>
      </w:r>
      <w:r>
        <w:rPr>
          <w:rFonts w:ascii="Courier New" w:hAnsi="Courier New"/>
          <w:sz w:val="20"/>
        </w:rPr>
        <w:t>has</w:t>
      </w:r>
    </w:p>
    <w:p w:rsidR="009179E5" w:rsidRDefault="009179E5">
      <w:pPr>
        <w:pStyle w:val="p13"/>
        <w:spacing w:line="360" w:lineRule="auto"/>
        <w:rPr>
          <w:rFonts w:ascii="Courier New" w:hAnsi="Courier New"/>
          <w:sz w:val="20"/>
        </w:rPr>
      </w:pPr>
      <w:r>
        <w:rPr>
          <w:rFonts w:ascii="Courier New" w:hAnsi="Courier New"/>
          <w:sz w:val="20"/>
        </w:rPr>
        <w:t xml:space="preserve">often been used as an illustration of late 18th century social history. In the 1914 sale, it was purchased by </w:t>
      </w:r>
      <w:proofErr w:type="spellStart"/>
      <w:r>
        <w:rPr>
          <w:rFonts w:ascii="Courier New" w:hAnsi="Courier New"/>
          <w:sz w:val="20"/>
        </w:rPr>
        <w:t>Mrs</w:t>
      </w:r>
      <w:proofErr w:type="spellEnd"/>
      <w:r>
        <w:rPr>
          <w:rFonts w:ascii="Courier New" w:hAnsi="Courier New"/>
          <w:sz w:val="20"/>
        </w:rPr>
        <w:t xml:space="preserve"> </w:t>
      </w:r>
      <w:proofErr w:type="spellStart"/>
      <w:r>
        <w:rPr>
          <w:rFonts w:ascii="Courier New" w:hAnsi="Courier New"/>
          <w:sz w:val="20"/>
        </w:rPr>
        <w:t>A.V.Brown</w:t>
      </w:r>
      <w:proofErr w:type="spellEnd"/>
      <w:r>
        <w:rPr>
          <w:rFonts w:ascii="Courier New" w:hAnsi="Courier New"/>
          <w:sz w:val="20"/>
        </w:rPr>
        <w:t xml:space="preserve"> (nee  MacLean)  and  sold  by  her  to  the  National  Gallery  of Ireland in 1951.</w:t>
      </w:r>
    </w:p>
    <w:p w:rsidR="009179E5" w:rsidRDefault="009179E5">
      <w:pPr>
        <w:tabs>
          <w:tab w:val="left" w:pos="720"/>
        </w:tabs>
        <w:spacing w:line="360" w:lineRule="auto"/>
        <w:rPr>
          <w:rFonts w:ascii="Courier New" w:hAnsi="Courier New"/>
        </w:rPr>
      </w:pPr>
    </w:p>
    <w:p w:rsidR="009179E5" w:rsidRDefault="009179E5">
      <w:pPr>
        <w:pStyle w:val="p13"/>
        <w:spacing w:line="360" w:lineRule="auto"/>
        <w:rPr>
          <w:rFonts w:ascii="Courier New" w:hAnsi="Courier New"/>
          <w:sz w:val="20"/>
        </w:rPr>
      </w:pPr>
      <w:r>
        <w:rPr>
          <w:rFonts w:ascii="Courier New" w:hAnsi="Courier New"/>
          <w:sz w:val="20"/>
        </w:rPr>
        <w:t xml:space="preserve">Sketch by Phillippe Jacques de </w:t>
      </w:r>
      <w:proofErr w:type="spellStart"/>
      <w:r>
        <w:rPr>
          <w:rFonts w:ascii="Courier New" w:hAnsi="Courier New"/>
          <w:sz w:val="20"/>
        </w:rPr>
        <w:t>Loutherbourg</w:t>
      </w:r>
      <w:proofErr w:type="spellEnd"/>
      <w:r>
        <w:rPr>
          <w:rFonts w:ascii="Courier New" w:hAnsi="Courier New"/>
          <w:sz w:val="20"/>
        </w:rPr>
        <w:t>.</w:t>
      </w:r>
    </w:p>
    <w:p w:rsidR="009179E5" w:rsidRDefault="009179E5">
      <w:pPr>
        <w:pStyle w:val="p13"/>
        <w:spacing w:line="360" w:lineRule="auto"/>
        <w:rPr>
          <w:rFonts w:ascii="Courier New" w:hAnsi="Courier New"/>
          <w:sz w:val="20"/>
        </w:rPr>
      </w:pPr>
      <w:proofErr w:type="spellStart"/>
      <w:r>
        <w:rPr>
          <w:rFonts w:ascii="Courier New" w:hAnsi="Courier New"/>
          <w:sz w:val="20"/>
        </w:rPr>
        <w:t>Loutherbourg</w:t>
      </w:r>
      <w:proofErr w:type="spellEnd"/>
      <w:r>
        <w:rPr>
          <w:rFonts w:ascii="Courier New" w:hAnsi="Courier New"/>
          <w:sz w:val="20"/>
        </w:rPr>
        <w:t xml:space="preserve"> made  what  appears  to  be  the  study  (during  the 1793 Flanders campaign) for the portrait of </w:t>
      </w:r>
      <w:proofErr w:type="spellStart"/>
      <w:r>
        <w:rPr>
          <w:rFonts w:ascii="Courier New" w:hAnsi="Courier New"/>
          <w:sz w:val="20"/>
        </w:rPr>
        <w:t>Lt.Gen</w:t>
      </w:r>
      <w:proofErr w:type="spellEnd"/>
      <w:r>
        <w:rPr>
          <w:rFonts w:ascii="Courier New" w:hAnsi="Courier New"/>
          <w:sz w:val="20"/>
        </w:rPr>
        <w:t xml:space="preserve">. Sir William Congreve as a water </w:t>
      </w:r>
      <w:proofErr w:type="spellStart"/>
      <w:r>
        <w:rPr>
          <w:rFonts w:ascii="Courier New" w:hAnsi="Courier New"/>
          <w:sz w:val="20"/>
        </w:rPr>
        <w:t>colour</w:t>
      </w:r>
      <w:proofErr w:type="spellEnd"/>
      <w:r>
        <w:rPr>
          <w:rFonts w:ascii="Courier New" w:hAnsi="Courier New"/>
          <w:sz w:val="20"/>
        </w:rPr>
        <w:t xml:space="preserve"> for a Royal Academy exhibition.</w:t>
      </w:r>
    </w:p>
    <w:p w:rsidR="009179E5" w:rsidRDefault="009179E5">
      <w:pPr>
        <w:pStyle w:val="p13"/>
        <w:spacing w:line="360" w:lineRule="auto"/>
        <w:rPr>
          <w:rFonts w:ascii="Courier New" w:hAnsi="Courier New"/>
          <w:sz w:val="20"/>
        </w:rPr>
      </w:pPr>
      <w:r>
        <w:rPr>
          <w:rFonts w:ascii="Courier New" w:hAnsi="Courier New"/>
          <w:sz w:val="20"/>
        </w:rPr>
        <w:t xml:space="preserve">P.J.de. </w:t>
      </w:r>
      <w:proofErr w:type="spellStart"/>
      <w:r>
        <w:rPr>
          <w:rFonts w:ascii="Courier New" w:hAnsi="Courier New"/>
          <w:sz w:val="20"/>
        </w:rPr>
        <w:t>Loutherbourg</w:t>
      </w:r>
      <w:proofErr w:type="spellEnd"/>
      <w:r>
        <w:rPr>
          <w:rFonts w:ascii="Courier New" w:hAnsi="Courier New"/>
          <w:sz w:val="20"/>
        </w:rPr>
        <w:t xml:space="preserve">  1740-1812 was born at  Strasbourg,  son of a miniature painter. Became Court painter to Louis XV in Paris before  settling  in London  as  scenery  designer  at  the  Royal Theatre, Drury Lane.</w:t>
      </w:r>
    </w:p>
    <w:p w:rsidR="009179E5" w:rsidRDefault="009179E5">
      <w:pPr>
        <w:pStyle w:val="p13"/>
        <w:spacing w:line="360" w:lineRule="auto"/>
        <w:rPr>
          <w:rFonts w:ascii="Courier New" w:hAnsi="Courier New"/>
          <w:sz w:val="20"/>
        </w:rPr>
      </w:pPr>
      <w:r>
        <w:rPr>
          <w:rFonts w:ascii="Courier New" w:hAnsi="Courier New"/>
          <w:sz w:val="20"/>
        </w:rPr>
        <w:t xml:space="preserve">The water </w:t>
      </w:r>
      <w:proofErr w:type="spellStart"/>
      <w:r>
        <w:rPr>
          <w:rFonts w:ascii="Courier New" w:hAnsi="Courier New"/>
          <w:sz w:val="20"/>
        </w:rPr>
        <w:t>colour</w:t>
      </w:r>
      <w:proofErr w:type="spellEnd"/>
      <w:r>
        <w:rPr>
          <w:rFonts w:ascii="Courier New" w:hAnsi="Courier New"/>
          <w:sz w:val="20"/>
        </w:rPr>
        <w:t xml:space="preserve"> was 'consigned' to Cribb for mezzotint (mg);</w:t>
      </w:r>
    </w:p>
    <w:p w:rsidR="009179E5" w:rsidRDefault="009179E5">
      <w:pPr>
        <w:tabs>
          <w:tab w:val="left" w:pos="720"/>
        </w:tabs>
        <w:spacing w:line="360" w:lineRule="auto"/>
        <w:rPr>
          <w:rFonts w:ascii="Courier New" w:hAnsi="Courier New"/>
        </w:rPr>
      </w:pPr>
    </w:p>
    <w:p w:rsidR="009179E5" w:rsidRDefault="009179E5">
      <w:pPr>
        <w:pStyle w:val="p13"/>
        <w:spacing w:line="360" w:lineRule="auto"/>
        <w:rPr>
          <w:rFonts w:ascii="Courier New" w:hAnsi="Courier New"/>
          <w:sz w:val="20"/>
        </w:rPr>
      </w:pPr>
      <w:r>
        <w:rPr>
          <w:rFonts w:ascii="Courier New" w:hAnsi="Courier New"/>
          <w:sz w:val="20"/>
        </w:rPr>
        <w:t xml:space="preserve">purchased by </w:t>
      </w:r>
      <w:proofErr w:type="spellStart"/>
      <w:r>
        <w:rPr>
          <w:rFonts w:ascii="Courier New" w:hAnsi="Courier New"/>
          <w:sz w:val="20"/>
        </w:rPr>
        <w:t>Lt.Gen</w:t>
      </w:r>
      <w:proofErr w:type="spellEnd"/>
      <w:r>
        <w:rPr>
          <w:rFonts w:ascii="Courier New" w:hAnsi="Courier New"/>
          <w:sz w:val="20"/>
        </w:rPr>
        <w:t xml:space="preserve">. Sir </w:t>
      </w:r>
      <w:proofErr w:type="spellStart"/>
      <w:r>
        <w:rPr>
          <w:rFonts w:ascii="Courier New" w:hAnsi="Courier New"/>
          <w:sz w:val="20"/>
        </w:rPr>
        <w:t>H.W.Gordon</w:t>
      </w:r>
      <w:proofErr w:type="spellEnd"/>
      <w:r>
        <w:rPr>
          <w:rFonts w:ascii="Courier New" w:hAnsi="Courier New"/>
          <w:sz w:val="20"/>
        </w:rPr>
        <w:t xml:space="preserve"> and subsequently presented to the British Museum by William Smith Esq.  No.1851-9-1-708.</w:t>
      </w:r>
      <w:r>
        <w:rPr>
          <w:rFonts w:ascii="Courier New" w:hAnsi="Courier New"/>
          <w:sz w:val="20"/>
        </w:rPr>
        <w:br w:type="page"/>
      </w:r>
      <w:proofErr w:type="spellStart"/>
      <w:r>
        <w:rPr>
          <w:rFonts w:ascii="Courier New" w:hAnsi="Courier New"/>
          <w:sz w:val="20"/>
        </w:rPr>
        <w:lastRenderedPageBreak/>
        <w:t>Lt.General</w:t>
      </w:r>
      <w:proofErr w:type="spellEnd"/>
      <w:r>
        <w:rPr>
          <w:rFonts w:ascii="Courier New" w:hAnsi="Courier New"/>
          <w:sz w:val="20"/>
        </w:rPr>
        <w:t xml:space="preserve"> Sir William Congreve 1st Bt. R.A.</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Cadet</w:t>
      </w:r>
      <w:r>
        <w:rPr>
          <w:rFonts w:ascii="Courier New" w:hAnsi="Courier New"/>
          <w:sz w:val="20"/>
        </w:rPr>
        <w:tab/>
        <w:t>1</w:t>
      </w:r>
      <w:r>
        <w:rPr>
          <w:rFonts w:ascii="Courier New" w:hAnsi="Courier New"/>
          <w:sz w:val="20"/>
        </w:rPr>
        <w:tab/>
        <w:t>March</w:t>
      </w:r>
      <w:r>
        <w:rPr>
          <w:rFonts w:ascii="Courier New" w:hAnsi="Courier New"/>
          <w:sz w:val="20"/>
        </w:rPr>
        <w:tab/>
        <w:t>1755</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r>
      <w:proofErr w:type="spellStart"/>
      <w:r>
        <w:rPr>
          <w:rFonts w:ascii="Courier New" w:hAnsi="Courier New"/>
          <w:sz w:val="20"/>
        </w:rPr>
        <w:t>Fireworker</w:t>
      </w:r>
      <w:proofErr w:type="spellEnd"/>
      <w:r>
        <w:rPr>
          <w:rFonts w:ascii="Courier New" w:hAnsi="Courier New"/>
          <w:sz w:val="20"/>
        </w:rPr>
        <w:tab/>
        <w:t>4</w:t>
      </w:r>
      <w:r>
        <w:rPr>
          <w:rFonts w:ascii="Courier New" w:hAnsi="Courier New"/>
          <w:sz w:val="20"/>
        </w:rPr>
        <w:tab/>
        <w:t>February</w:t>
      </w:r>
      <w:r>
        <w:rPr>
          <w:rFonts w:ascii="Courier New" w:hAnsi="Courier New"/>
          <w:sz w:val="20"/>
        </w:rPr>
        <w:tab/>
        <w:t>1757</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Second Lieutenant</w:t>
      </w:r>
      <w:r>
        <w:rPr>
          <w:rFonts w:ascii="Courier New" w:hAnsi="Courier New"/>
          <w:sz w:val="20"/>
        </w:rPr>
        <w:tab/>
        <w:t>1</w:t>
      </w:r>
      <w:r>
        <w:rPr>
          <w:rFonts w:ascii="Courier New" w:hAnsi="Courier New"/>
          <w:sz w:val="20"/>
        </w:rPr>
        <w:tab/>
        <w:t>January</w:t>
      </w:r>
      <w:r>
        <w:rPr>
          <w:rFonts w:ascii="Courier New" w:hAnsi="Courier New"/>
          <w:sz w:val="20"/>
        </w:rPr>
        <w:tab/>
        <w:t>1759</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First Lieutenant</w:t>
      </w:r>
      <w:r>
        <w:rPr>
          <w:rFonts w:ascii="Courier New" w:hAnsi="Courier New"/>
          <w:sz w:val="20"/>
        </w:rPr>
        <w:tab/>
        <w:t>19</w:t>
      </w:r>
      <w:r>
        <w:rPr>
          <w:rFonts w:ascii="Courier New" w:hAnsi="Courier New"/>
          <w:sz w:val="20"/>
        </w:rPr>
        <w:tab/>
        <w:t>July</w:t>
      </w:r>
      <w:r>
        <w:rPr>
          <w:rFonts w:ascii="Courier New" w:hAnsi="Courier New"/>
          <w:sz w:val="20"/>
        </w:rPr>
        <w:tab/>
        <w:t>1761</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Acting Captain-Lt.</w:t>
      </w:r>
      <w:r>
        <w:rPr>
          <w:rFonts w:ascii="Courier New" w:hAnsi="Courier New"/>
          <w:sz w:val="20"/>
        </w:rPr>
        <w:tab/>
        <w:t>28</w:t>
      </w:r>
      <w:r>
        <w:rPr>
          <w:rFonts w:ascii="Courier New" w:hAnsi="Courier New"/>
          <w:sz w:val="20"/>
        </w:rPr>
        <w:tab/>
        <w:t>May</w:t>
      </w:r>
      <w:r>
        <w:rPr>
          <w:rFonts w:ascii="Courier New" w:hAnsi="Courier New"/>
          <w:sz w:val="20"/>
        </w:rPr>
        <w:tab/>
        <w:t>1766</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Brevet Captain</w:t>
      </w:r>
      <w:r>
        <w:rPr>
          <w:rFonts w:ascii="Courier New" w:hAnsi="Courier New"/>
          <w:sz w:val="20"/>
        </w:rPr>
        <w:tab/>
        <w:t>25</w:t>
      </w:r>
      <w:r>
        <w:rPr>
          <w:rFonts w:ascii="Courier New" w:hAnsi="Courier New"/>
          <w:sz w:val="20"/>
        </w:rPr>
        <w:tab/>
        <w:t>May</w:t>
      </w:r>
      <w:r>
        <w:rPr>
          <w:rFonts w:ascii="Courier New" w:hAnsi="Courier New"/>
          <w:sz w:val="20"/>
        </w:rPr>
        <w:tab/>
        <w:t>1772</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Captain</w:t>
      </w:r>
      <w:r>
        <w:rPr>
          <w:rFonts w:ascii="Courier New" w:hAnsi="Courier New"/>
          <w:sz w:val="20"/>
        </w:rPr>
        <w:tab/>
        <w:t>18</w:t>
      </w:r>
      <w:r>
        <w:rPr>
          <w:rFonts w:ascii="Courier New" w:hAnsi="Courier New"/>
          <w:sz w:val="20"/>
        </w:rPr>
        <w:tab/>
        <w:t>December</w:t>
      </w:r>
      <w:r>
        <w:rPr>
          <w:rFonts w:ascii="Courier New" w:hAnsi="Courier New"/>
          <w:sz w:val="20"/>
        </w:rPr>
        <w:tab/>
        <w:t>1777</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Brevet Major</w:t>
      </w:r>
      <w:r>
        <w:rPr>
          <w:rFonts w:ascii="Courier New" w:hAnsi="Courier New"/>
          <w:sz w:val="20"/>
        </w:rPr>
        <w:tab/>
        <w:t>19</w:t>
      </w:r>
      <w:r>
        <w:rPr>
          <w:rFonts w:ascii="Courier New" w:hAnsi="Courier New"/>
          <w:sz w:val="20"/>
        </w:rPr>
        <w:tab/>
        <w:t>March</w:t>
      </w:r>
      <w:r>
        <w:rPr>
          <w:rFonts w:ascii="Courier New" w:hAnsi="Courier New"/>
          <w:sz w:val="20"/>
        </w:rPr>
        <w:tab/>
        <w:t>1783</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Major</w:t>
      </w:r>
      <w:r>
        <w:rPr>
          <w:rFonts w:ascii="Courier New" w:hAnsi="Courier New"/>
          <w:sz w:val="20"/>
        </w:rPr>
        <w:tab/>
        <w:t>16</w:t>
      </w:r>
      <w:r>
        <w:rPr>
          <w:rFonts w:ascii="Courier New" w:hAnsi="Courier New"/>
          <w:sz w:val="20"/>
        </w:rPr>
        <w:tab/>
        <w:t>July</w:t>
      </w:r>
      <w:r>
        <w:rPr>
          <w:rFonts w:ascii="Courier New" w:hAnsi="Courier New"/>
          <w:sz w:val="20"/>
        </w:rPr>
        <w:tab/>
        <w:t>1785</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 xml:space="preserve">Brevet </w:t>
      </w:r>
      <w:proofErr w:type="spellStart"/>
      <w:r>
        <w:rPr>
          <w:rFonts w:ascii="Courier New" w:hAnsi="Courier New"/>
          <w:sz w:val="20"/>
        </w:rPr>
        <w:t>Lt.Colonel</w:t>
      </w:r>
      <w:proofErr w:type="spellEnd"/>
      <w:r>
        <w:rPr>
          <w:rFonts w:ascii="Courier New" w:hAnsi="Courier New"/>
          <w:sz w:val="20"/>
        </w:rPr>
        <w:tab/>
        <w:t>21</w:t>
      </w:r>
      <w:r>
        <w:rPr>
          <w:rFonts w:ascii="Courier New" w:hAnsi="Courier New"/>
          <w:sz w:val="20"/>
        </w:rPr>
        <w:tab/>
        <w:t>March</w:t>
      </w:r>
      <w:r>
        <w:rPr>
          <w:rFonts w:ascii="Courier New" w:hAnsi="Courier New"/>
          <w:sz w:val="20"/>
        </w:rPr>
        <w:tab/>
        <w:t>1793</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Lt Colonel</w:t>
      </w:r>
      <w:r>
        <w:rPr>
          <w:rFonts w:ascii="Courier New" w:hAnsi="Courier New"/>
          <w:sz w:val="20"/>
        </w:rPr>
        <w:tab/>
        <w:t>30</w:t>
      </w:r>
      <w:r>
        <w:rPr>
          <w:rFonts w:ascii="Courier New" w:hAnsi="Courier New"/>
          <w:sz w:val="20"/>
        </w:rPr>
        <w:tab/>
        <w:t>July</w:t>
      </w:r>
      <w:r>
        <w:rPr>
          <w:rFonts w:ascii="Courier New" w:hAnsi="Courier New"/>
          <w:sz w:val="20"/>
        </w:rPr>
        <w:tab/>
        <w:t>1793</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Brevet Colonel</w:t>
      </w:r>
      <w:r>
        <w:rPr>
          <w:rFonts w:ascii="Courier New" w:hAnsi="Courier New"/>
          <w:sz w:val="20"/>
        </w:rPr>
        <w:tab/>
        <w:t>3</w:t>
      </w:r>
      <w:r>
        <w:rPr>
          <w:rFonts w:ascii="Courier New" w:hAnsi="Courier New"/>
          <w:sz w:val="20"/>
        </w:rPr>
        <w:tab/>
        <w:t>May</w:t>
      </w:r>
      <w:r>
        <w:rPr>
          <w:rFonts w:ascii="Courier New" w:hAnsi="Courier New"/>
          <w:sz w:val="20"/>
        </w:rPr>
        <w:tab/>
        <w:t>1796</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Colonel</w:t>
      </w:r>
      <w:r>
        <w:rPr>
          <w:rFonts w:ascii="Courier New" w:hAnsi="Courier New"/>
          <w:sz w:val="20"/>
        </w:rPr>
        <w:tab/>
        <w:t>25</w:t>
      </w:r>
      <w:r>
        <w:rPr>
          <w:rFonts w:ascii="Courier New" w:hAnsi="Courier New"/>
          <w:sz w:val="20"/>
        </w:rPr>
        <w:tab/>
        <w:t>September</w:t>
      </w:r>
      <w:r>
        <w:rPr>
          <w:rFonts w:ascii="Courier New" w:hAnsi="Courier New"/>
          <w:sz w:val="20"/>
        </w:rPr>
        <w:tab/>
        <w:t>1796</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Major General</w:t>
      </w:r>
      <w:r>
        <w:rPr>
          <w:rFonts w:ascii="Courier New" w:hAnsi="Courier New"/>
          <w:sz w:val="20"/>
        </w:rPr>
        <w:tab/>
        <w:t>29</w:t>
      </w:r>
      <w:r>
        <w:rPr>
          <w:rFonts w:ascii="Courier New" w:hAnsi="Courier New"/>
          <w:sz w:val="20"/>
        </w:rPr>
        <w:tab/>
        <w:t>April</w:t>
      </w:r>
      <w:r>
        <w:rPr>
          <w:rFonts w:ascii="Courier New" w:hAnsi="Courier New"/>
          <w:sz w:val="20"/>
        </w:rPr>
        <w:tab/>
        <w:t>1802</w:t>
      </w:r>
    </w:p>
    <w:p w:rsidR="009179E5" w:rsidRDefault="009179E5">
      <w:pPr>
        <w:pStyle w:val="t15"/>
        <w:tabs>
          <w:tab w:val="left" w:pos="1440"/>
          <w:tab w:val="decimal" w:pos="4220"/>
          <w:tab w:val="left" w:pos="4360"/>
          <w:tab w:val="decimal" w:pos="6040"/>
        </w:tabs>
        <w:spacing w:line="360" w:lineRule="auto"/>
        <w:rPr>
          <w:rFonts w:ascii="Courier New" w:hAnsi="Courier New"/>
          <w:sz w:val="20"/>
        </w:rPr>
      </w:pPr>
      <w:r>
        <w:rPr>
          <w:rFonts w:ascii="Courier New" w:hAnsi="Courier New"/>
          <w:sz w:val="20"/>
        </w:rPr>
        <w:tab/>
        <w:t>Lt General</w:t>
      </w:r>
      <w:r>
        <w:rPr>
          <w:rFonts w:ascii="Courier New" w:hAnsi="Courier New"/>
          <w:sz w:val="20"/>
        </w:rPr>
        <w:tab/>
        <w:t>25</w:t>
      </w:r>
      <w:r>
        <w:rPr>
          <w:rFonts w:ascii="Courier New" w:hAnsi="Courier New"/>
          <w:sz w:val="20"/>
        </w:rPr>
        <w:tab/>
        <w:t>April</w:t>
      </w:r>
      <w:r>
        <w:rPr>
          <w:rFonts w:ascii="Courier New" w:hAnsi="Courier New"/>
          <w:sz w:val="20"/>
        </w:rPr>
        <w:tab/>
        <w:t>1808</w:t>
      </w:r>
    </w:p>
    <w:p w:rsidR="009179E5" w:rsidRDefault="009179E5">
      <w:pPr>
        <w:pStyle w:val="p21"/>
        <w:spacing w:line="360" w:lineRule="exact"/>
        <w:ind w:left="420"/>
        <w:jc w:val="left"/>
      </w:pPr>
    </w:p>
    <w:p w:rsidR="009179E5" w:rsidRDefault="009179E5"/>
    <w:sectPr w:rsidR="009179E5">
      <w:pgSz w:w="11909" w:h="16834" w:code="9"/>
      <w:pgMar w:top="1440" w:right="1440" w:bottom="1440" w:left="144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20"/>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E08"/>
    <w:rsid w:val="00127753"/>
    <w:rsid w:val="001D6E08"/>
    <w:rsid w:val="0091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customStyle="1" w:styleId="p1">
    <w:name w:val="p1"/>
    <w:basedOn w:val="Normal"/>
    <w:pPr>
      <w:widowControl w:val="0"/>
      <w:tabs>
        <w:tab w:val="left" w:pos="720"/>
      </w:tabs>
      <w:spacing w:line="360" w:lineRule="atLeast"/>
      <w:jc w:val="both"/>
    </w:pPr>
    <w:rPr>
      <w:lang w:val="en-US"/>
    </w:rPr>
  </w:style>
  <w:style w:type="paragraph" w:customStyle="1" w:styleId="p2">
    <w:name w:val="p2"/>
    <w:basedOn w:val="Normal"/>
    <w:pPr>
      <w:widowControl w:val="0"/>
      <w:tabs>
        <w:tab w:val="left" w:pos="720"/>
      </w:tabs>
      <w:spacing w:line="360" w:lineRule="atLeast"/>
      <w:jc w:val="both"/>
    </w:pPr>
    <w:rPr>
      <w:lang w:val="en-US"/>
    </w:rPr>
  </w:style>
  <w:style w:type="paragraph" w:customStyle="1" w:styleId="c3">
    <w:name w:val="c3"/>
    <w:basedOn w:val="Normal"/>
    <w:pPr>
      <w:widowControl w:val="0"/>
      <w:spacing w:line="240" w:lineRule="atLeast"/>
      <w:jc w:val="center"/>
    </w:pPr>
    <w:rPr>
      <w:lang w:val="en-US"/>
    </w:rPr>
  </w:style>
  <w:style w:type="paragraph" w:customStyle="1" w:styleId="p4">
    <w:name w:val="p4"/>
    <w:basedOn w:val="Normal"/>
    <w:pPr>
      <w:widowControl w:val="0"/>
      <w:tabs>
        <w:tab w:val="left" w:pos="340"/>
      </w:tabs>
      <w:spacing w:line="240" w:lineRule="atLeast"/>
      <w:ind w:left="1100"/>
    </w:pPr>
    <w:rPr>
      <w:lang w:val="en-US"/>
    </w:rPr>
  </w:style>
  <w:style w:type="paragraph" w:customStyle="1" w:styleId="p5">
    <w:name w:val="p5"/>
    <w:basedOn w:val="Normal"/>
    <w:pPr>
      <w:widowControl w:val="0"/>
      <w:tabs>
        <w:tab w:val="left" w:pos="720"/>
      </w:tabs>
      <w:spacing w:line="360" w:lineRule="atLeast"/>
    </w:pPr>
    <w:rPr>
      <w:lang w:val="en-US"/>
    </w:rPr>
  </w:style>
  <w:style w:type="paragraph" w:customStyle="1" w:styleId="p8">
    <w:name w:val="p8"/>
    <w:basedOn w:val="Normal"/>
    <w:pPr>
      <w:widowControl w:val="0"/>
      <w:tabs>
        <w:tab w:val="left" w:pos="3660"/>
      </w:tabs>
      <w:spacing w:line="840" w:lineRule="atLeast"/>
      <w:ind w:left="2160" w:hanging="3600"/>
    </w:pPr>
    <w:rPr>
      <w:lang w:val="en-US"/>
    </w:rPr>
  </w:style>
  <w:style w:type="paragraph" w:customStyle="1" w:styleId="p9">
    <w:name w:val="p9"/>
    <w:basedOn w:val="Normal"/>
    <w:pPr>
      <w:widowControl w:val="0"/>
      <w:spacing w:line="240" w:lineRule="atLeast"/>
      <w:ind w:left="1008" w:hanging="288"/>
      <w:jc w:val="both"/>
    </w:pPr>
    <w:rPr>
      <w:lang w:val="en-US"/>
    </w:rPr>
  </w:style>
  <w:style w:type="paragraph" w:customStyle="1" w:styleId="p10">
    <w:name w:val="p10"/>
    <w:basedOn w:val="Normal"/>
    <w:pPr>
      <w:widowControl w:val="0"/>
      <w:tabs>
        <w:tab w:val="left" w:pos="1840"/>
      </w:tabs>
      <w:spacing w:line="240" w:lineRule="atLeast"/>
      <w:ind w:left="400"/>
    </w:pPr>
    <w:rPr>
      <w:lang w:val="en-US"/>
    </w:rPr>
  </w:style>
  <w:style w:type="paragraph" w:customStyle="1" w:styleId="p11">
    <w:name w:val="p11"/>
    <w:basedOn w:val="Normal"/>
    <w:pPr>
      <w:widowControl w:val="0"/>
      <w:tabs>
        <w:tab w:val="left" w:pos="1220"/>
        <w:tab w:val="left" w:pos="2340"/>
      </w:tabs>
      <w:spacing w:line="240" w:lineRule="atLeast"/>
      <w:ind w:left="864" w:hanging="1152"/>
    </w:pPr>
    <w:rPr>
      <w:lang w:val="en-US"/>
    </w:rPr>
  </w:style>
  <w:style w:type="paragraph" w:customStyle="1" w:styleId="p12">
    <w:name w:val="p12"/>
    <w:basedOn w:val="Normal"/>
    <w:pPr>
      <w:widowControl w:val="0"/>
      <w:tabs>
        <w:tab w:val="left" w:pos="3280"/>
      </w:tabs>
      <w:spacing w:line="240" w:lineRule="atLeast"/>
      <w:ind w:left="1872" w:hanging="2160"/>
    </w:pPr>
    <w:rPr>
      <w:lang w:val="en-US"/>
    </w:rPr>
  </w:style>
  <w:style w:type="paragraph" w:customStyle="1" w:styleId="p13">
    <w:name w:val="p13"/>
    <w:basedOn w:val="Normal"/>
    <w:pPr>
      <w:widowControl w:val="0"/>
      <w:spacing w:line="240" w:lineRule="atLeast"/>
      <w:ind w:left="900"/>
    </w:pPr>
    <w:rPr>
      <w:lang w:val="en-US"/>
    </w:rPr>
  </w:style>
  <w:style w:type="paragraph" w:customStyle="1" w:styleId="p14">
    <w:name w:val="p14"/>
    <w:basedOn w:val="Normal"/>
    <w:pPr>
      <w:widowControl w:val="0"/>
      <w:tabs>
        <w:tab w:val="left" w:pos="420"/>
      </w:tabs>
      <w:spacing w:line="360" w:lineRule="atLeast"/>
      <w:ind w:left="1020"/>
    </w:pPr>
    <w:rPr>
      <w:lang w:val="en-US"/>
    </w:rPr>
  </w:style>
  <w:style w:type="paragraph" w:customStyle="1" w:styleId="p18">
    <w:name w:val="p18"/>
    <w:basedOn w:val="Normal"/>
    <w:pPr>
      <w:widowControl w:val="0"/>
      <w:tabs>
        <w:tab w:val="left" w:pos="3520"/>
      </w:tabs>
      <w:spacing w:line="240" w:lineRule="atLeast"/>
      <w:ind w:left="2080"/>
    </w:pPr>
    <w:rPr>
      <w:lang w:val="en-US"/>
    </w:rPr>
  </w:style>
  <w:style w:type="paragraph" w:customStyle="1" w:styleId="p19">
    <w:name w:val="p19"/>
    <w:basedOn w:val="Normal"/>
    <w:pPr>
      <w:widowControl w:val="0"/>
      <w:tabs>
        <w:tab w:val="left" w:pos="440"/>
      </w:tabs>
      <w:spacing w:line="360" w:lineRule="atLeast"/>
      <w:ind w:left="1008" w:hanging="432"/>
    </w:pPr>
    <w:rPr>
      <w:lang w:val="en-US"/>
    </w:rPr>
  </w:style>
  <w:style w:type="paragraph" w:customStyle="1" w:styleId="p20">
    <w:name w:val="p20"/>
    <w:basedOn w:val="Normal"/>
    <w:pPr>
      <w:widowControl w:val="0"/>
      <w:tabs>
        <w:tab w:val="left" w:pos="440"/>
      </w:tabs>
      <w:spacing w:line="360" w:lineRule="atLeast"/>
      <w:ind w:left="1000"/>
      <w:jc w:val="both"/>
    </w:pPr>
    <w:rPr>
      <w:lang w:val="en-US"/>
    </w:rPr>
  </w:style>
  <w:style w:type="paragraph" w:customStyle="1" w:styleId="p21">
    <w:name w:val="p21"/>
    <w:basedOn w:val="Normal"/>
    <w:pPr>
      <w:widowControl w:val="0"/>
      <w:tabs>
        <w:tab w:val="left" w:pos="420"/>
      </w:tabs>
      <w:spacing w:line="360" w:lineRule="atLeast"/>
      <w:ind w:left="1020"/>
      <w:jc w:val="both"/>
    </w:pPr>
    <w:rPr>
      <w:lang w:val="en-US"/>
    </w:rPr>
  </w:style>
  <w:style w:type="paragraph" w:customStyle="1" w:styleId="p3">
    <w:name w:val="p3"/>
    <w:basedOn w:val="Normal"/>
    <w:pPr>
      <w:widowControl w:val="0"/>
      <w:tabs>
        <w:tab w:val="left" w:pos="1220"/>
      </w:tabs>
      <w:spacing w:line="240" w:lineRule="atLeast"/>
      <w:ind w:left="220"/>
    </w:pPr>
    <w:rPr>
      <w:lang w:val="en-US"/>
    </w:rPr>
  </w:style>
  <w:style w:type="paragraph" w:customStyle="1" w:styleId="t15">
    <w:name w:val="t15"/>
    <w:basedOn w:val="Normal"/>
    <w:pPr>
      <w:widowControl w:val="0"/>
      <w:spacing w:line="480" w:lineRule="atLeast"/>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customStyle="1" w:styleId="p1">
    <w:name w:val="p1"/>
    <w:basedOn w:val="Normal"/>
    <w:pPr>
      <w:widowControl w:val="0"/>
      <w:tabs>
        <w:tab w:val="left" w:pos="720"/>
      </w:tabs>
      <w:spacing w:line="360" w:lineRule="atLeast"/>
      <w:jc w:val="both"/>
    </w:pPr>
    <w:rPr>
      <w:lang w:val="en-US"/>
    </w:rPr>
  </w:style>
  <w:style w:type="paragraph" w:customStyle="1" w:styleId="p2">
    <w:name w:val="p2"/>
    <w:basedOn w:val="Normal"/>
    <w:pPr>
      <w:widowControl w:val="0"/>
      <w:tabs>
        <w:tab w:val="left" w:pos="720"/>
      </w:tabs>
      <w:spacing w:line="360" w:lineRule="atLeast"/>
      <w:jc w:val="both"/>
    </w:pPr>
    <w:rPr>
      <w:lang w:val="en-US"/>
    </w:rPr>
  </w:style>
  <w:style w:type="paragraph" w:customStyle="1" w:styleId="c3">
    <w:name w:val="c3"/>
    <w:basedOn w:val="Normal"/>
    <w:pPr>
      <w:widowControl w:val="0"/>
      <w:spacing w:line="240" w:lineRule="atLeast"/>
      <w:jc w:val="center"/>
    </w:pPr>
    <w:rPr>
      <w:lang w:val="en-US"/>
    </w:rPr>
  </w:style>
  <w:style w:type="paragraph" w:customStyle="1" w:styleId="p4">
    <w:name w:val="p4"/>
    <w:basedOn w:val="Normal"/>
    <w:pPr>
      <w:widowControl w:val="0"/>
      <w:tabs>
        <w:tab w:val="left" w:pos="340"/>
      </w:tabs>
      <w:spacing w:line="240" w:lineRule="atLeast"/>
      <w:ind w:left="1100"/>
    </w:pPr>
    <w:rPr>
      <w:lang w:val="en-US"/>
    </w:rPr>
  </w:style>
  <w:style w:type="paragraph" w:customStyle="1" w:styleId="p5">
    <w:name w:val="p5"/>
    <w:basedOn w:val="Normal"/>
    <w:pPr>
      <w:widowControl w:val="0"/>
      <w:tabs>
        <w:tab w:val="left" w:pos="720"/>
      </w:tabs>
      <w:spacing w:line="360" w:lineRule="atLeast"/>
    </w:pPr>
    <w:rPr>
      <w:lang w:val="en-US"/>
    </w:rPr>
  </w:style>
  <w:style w:type="paragraph" w:customStyle="1" w:styleId="p8">
    <w:name w:val="p8"/>
    <w:basedOn w:val="Normal"/>
    <w:pPr>
      <w:widowControl w:val="0"/>
      <w:tabs>
        <w:tab w:val="left" w:pos="3660"/>
      </w:tabs>
      <w:spacing w:line="840" w:lineRule="atLeast"/>
      <w:ind w:left="2160" w:hanging="3600"/>
    </w:pPr>
    <w:rPr>
      <w:lang w:val="en-US"/>
    </w:rPr>
  </w:style>
  <w:style w:type="paragraph" w:customStyle="1" w:styleId="p9">
    <w:name w:val="p9"/>
    <w:basedOn w:val="Normal"/>
    <w:pPr>
      <w:widowControl w:val="0"/>
      <w:spacing w:line="240" w:lineRule="atLeast"/>
      <w:ind w:left="1008" w:hanging="288"/>
      <w:jc w:val="both"/>
    </w:pPr>
    <w:rPr>
      <w:lang w:val="en-US"/>
    </w:rPr>
  </w:style>
  <w:style w:type="paragraph" w:customStyle="1" w:styleId="p10">
    <w:name w:val="p10"/>
    <w:basedOn w:val="Normal"/>
    <w:pPr>
      <w:widowControl w:val="0"/>
      <w:tabs>
        <w:tab w:val="left" w:pos="1840"/>
      </w:tabs>
      <w:spacing w:line="240" w:lineRule="atLeast"/>
      <w:ind w:left="400"/>
    </w:pPr>
    <w:rPr>
      <w:lang w:val="en-US"/>
    </w:rPr>
  </w:style>
  <w:style w:type="paragraph" w:customStyle="1" w:styleId="p11">
    <w:name w:val="p11"/>
    <w:basedOn w:val="Normal"/>
    <w:pPr>
      <w:widowControl w:val="0"/>
      <w:tabs>
        <w:tab w:val="left" w:pos="1220"/>
        <w:tab w:val="left" w:pos="2340"/>
      </w:tabs>
      <w:spacing w:line="240" w:lineRule="atLeast"/>
      <w:ind w:left="864" w:hanging="1152"/>
    </w:pPr>
    <w:rPr>
      <w:lang w:val="en-US"/>
    </w:rPr>
  </w:style>
  <w:style w:type="paragraph" w:customStyle="1" w:styleId="p12">
    <w:name w:val="p12"/>
    <w:basedOn w:val="Normal"/>
    <w:pPr>
      <w:widowControl w:val="0"/>
      <w:tabs>
        <w:tab w:val="left" w:pos="3280"/>
      </w:tabs>
      <w:spacing w:line="240" w:lineRule="atLeast"/>
      <w:ind w:left="1872" w:hanging="2160"/>
    </w:pPr>
    <w:rPr>
      <w:lang w:val="en-US"/>
    </w:rPr>
  </w:style>
  <w:style w:type="paragraph" w:customStyle="1" w:styleId="p13">
    <w:name w:val="p13"/>
    <w:basedOn w:val="Normal"/>
    <w:pPr>
      <w:widowControl w:val="0"/>
      <w:spacing w:line="240" w:lineRule="atLeast"/>
      <w:ind w:left="900"/>
    </w:pPr>
    <w:rPr>
      <w:lang w:val="en-US"/>
    </w:rPr>
  </w:style>
  <w:style w:type="paragraph" w:customStyle="1" w:styleId="p14">
    <w:name w:val="p14"/>
    <w:basedOn w:val="Normal"/>
    <w:pPr>
      <w:widowControl w:val="0"/>
      <w:tabs>
        <w:tab w:val="left" w:pos="420"/>
      </w:tabs>
      <w:spacing w:line="360" w:lineRule="atLeast"/>
      <w:ind w:left="1020"/>
    </w:pPr>
    <w:rPr>
      <w:lang w:val="en-US"/>
    </w:rPr>
  </w:style>
  <w:style w:type="paragraph" w:customStyle="1" w:styleId="p18">
    <w:name w:val="p18"/>
    <w:basedOn w:val="Normal"/>
    <w:pPr>
      <w:widowControl w:val="0"/>
      <w:tabs>
        <w:tab w:val="left" w:pos="3520"/>
      </w:tabs>
      <w:spacing w:line="240" w:lineRule="atLeast"/>
      <w:ind w:left="2080"/>
    </w:pPr>
    <w:rPr>
      <w:lang w:val="en-US"/>
    </w:rPr>
  </w:style>
  <w:style w:type="paragraph" w:customStyle="1" w:styleId="p19">
    <w:name w:val="p19"/>
    <w:basedOn w:val="Normal"/>
    <w:pPr>
      <w:widowControl w:val="0"/>
      <w:tabs>
        <w:tab w:val="left" w:pos="440"/>
      </w:tabs>
      <w:spacing w:line="360" w:lineRule="atLeast"/>
      <w:ind w:left="1008" w:hanging="432"/>
    </w:pPr>
    <w:rPr>
      <w:lang w:val="en-US"/>
    </w:rPr>
  </w:style>
  <w:style w:type="paragraph" w:customStyle="1" w:styleId="p20">
    <w:name w:val="p20"/>
    <w:basedOn w:val="Normal"/>
    <w:pPr>
      <w:widowControl w:val="0"/>
      <w:tabs>
        <w:tab w:val="left" w:pos="440"/>
      </w:tabs>
      <w:spacing w:line="360" w:lineRule="atLeast"/>
      <w:ind w:left="1000"/>
      <w:jc w:val="both"/>
    </w:pPr>
    <w:rPr>
      <w:lang w:val="en-US"/>
    </w:rPr>
  </w:style>
  <w:style w:type="paragraph" w:customStyle="1" w:styleId="p21">
    <w:name w:val="p21"/>
    <w:basedOn w:val="Normal"/>
    <w:pPr>
      <w:widowControl w:val="0"/>
      <w:tabs>
        <w:tab w:val="left" w:pos="420"/>
      </w:tabs>
      <w:spacing w:line="360" w:lineRule="atLeast"/>
      <w:ind w:left="1020"/>
      <w:jc w:val="both"/>
    </w:pPr>
    <w:rPr>
      <w:lang w:val="en-US"/>
    </w:rPr>
  </w:style>
  <w:style w:type="paragraph" w:customStyle="1" w:styleId="p3">
    <w:name w:val="p3"/>
    <w:basedOn w:val="Normal"/>
    <w:pPr>
      <w:widowControl w:val="0"/>
      <w:tabs>
        <w:tab w:val="left" w:pos="1220"/>
      </w:tabs>
      <w:spacing w:line="240" w:lineRule="atLeast"/>
      <w:ind w:left="220"/>
    </w:pPr>
    <w:rPr>
      <w:lang w:val="en-US"/>
    </w:rPr>
  </w:style>
  <w:style w:type="paragraph" w:customStyle="1" w:styleId="t15">
    <w:name w:val="t15"/>
    <w:basedOn w:val="Normal"/>
    <w:pPr>
      <w:widowControl w:val="0"/>
      <w:spacing w:line="480" w:lineRule="atLeast"/>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5810</Words>
  <Characters>33119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rampaging in celebration through the streets of London</vt:lpstr>
    </vt:vector>
  </TitlesOfParts>
  <Company/>
  <LinksUpToDate>false</LinksUpToDate>
  <CharactersWithSpaces>38852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rampaging in celebration through the streets of London</dc:title>
  <dc:creator>Geoff Cooper</dc:creator>
  <cp:lastModifiedBy>GMC</cp:lastModifiedBy>
  <cp:revision>2</cp:revision>
  <cp:lastPrinted>1601-01-01T00:00:00Z</cp:lastPrinted>
  <dcterms:created xsi:type="dcterms:W3CDTF">2019-04-04T08:43:00Z</dcterms:created>
  <dcterms:modified xsi:type="dcterms:W3CDTF">2019-04-04T08:43:00Z</dcterms:modified>
</cp:coreProperties>
</file>